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D2556" w14:textId="77777777" w:rsidR="00961DA3" w:rsidRPr="00E56DC2" w:rsidRDefault="00961DA3" w:rsidP="00961DA3">
      <w:pPr>
        <w:autoSpaceDE w:val="0"/>
        <w:autoSpaceDN w:val="0"/>
        <w:adjustRightInd w:val="0"/>
        <w:spacing w:after="0" w:line="240" w:lineRule="auto"/>
        <w:jc w:val="center"/>
        <w:rPr>
          <w:rFonts w:ascii="Garamond" w:hAnsi="Garamond" w:cs="Times New Roman"/>
          <w:b/>
          <w:bCs/>
        </w:rPr>
      </w:pPr>
      <w:r w:rsidRPr="00E56DC2">
        <w:rPr>
          <w:rFonts w:ascii="Garamond" w:hAnsi="Garamond" w:cs="Times New Roman"/>
          <w:b/>
          <w:bCs/>
        </w:rPr>
        <w:t>U</w:t>
      </w:r>
      <w:r w:rsidR="00080B9A" w:rsidRPr="00E56DC2">
        <w:rPr>
          <w:rFonts w:ascii="Garamond" w:hAnsi="Garamond" w:cs="Times New Roman"/>
          <w:b/>
          <w:bCs/>
        </w:rPr>
        <w:t xml:space="preserve">njali Gujral, MPH, PhD </w:t>
      </w:r>
    </w:p>
    <w:p w14:paraId="3A0E526C" w14:textId="77777777" w:rsidR="00961DA3" w:rsidRPr="00E56DC2" w:rsidRDefault="00961DA3" w:rsidP="00961DA3">
      <w:pPr>
        <w:autoSpaceDE w:val="0"/>
        <w:autoSpaceDN w:val="0"/>
        <w:adjustRightInd w:val="0"/>
        <w:spacing w:after="0" w:line="240" w:lineRule="auto"/>
        <w:jc w:val="center"/>
        <w:rPr>
          <w:rFonts w:ascii="Garamond" w:hAnsi="Garamond" w:cs="Times New Roman"/>
        </w:rPr>
      </w:pPr>
      <w:r w:rsidRPr="00E56DC2">
        <w:rPr>
          <w:rFonts w:ascii="Garamond" w:hAnsi="Garamond" w:cs="Times New Roman"/>
        </w:rPr>
        <w:t>Global Diabetes Research Center</w:t>
      </w:r>
    </w:p>
    <w:p w14:paraId="527CCE94" w14:textId="77777777" w:rsidR="00961DA3" w:rsidRPr="00E56DC2" w:rsidRDefault="00961DA3" w:rsidP="00961DA3">
      <w:pPr>
        <w:autoSpaceDE w:val="0"/>
        <w:autoSpaceDN w:val="0"/>
        <w:adjustRightInd w:val="0"/>
        <w:spacing w:after="0" w:line="240" w:lineRule="auto"/>
        <w:jc w:val="center"/>
        <w:rPr>
          <w:rFonts w:ascii="Garamond" w:hAnsi="Garamond" w:cs="Times New Roman"/>
        </w:rPr>
      </w:pPr>
      <w:r w:rsidRPr="00E56DC2">
        <w:rPr>
          <w:rFonts w:ascii="Garamond" w:hAnsi="Garamond" w:cs="Times New Roman"/>
        </w:rPr>
        <w:t>Emory University</w:t>
      </w:r>
    </w:p>
    <w:p w14:paraId="190DD956" w14:textId="037E6BEB" w:rsidR="00961DA3" w:rsidRPr="00E56DC2" w:rsidRDefault="00961DA3" w:rsidP="00961DA3">
      <w:pPr>
        <w:autoSpaceDE w:val="0"/>
        <w:autoSpaceDN w:val="0"/>
        <w:adjustRightInd w:val="0"/>
        <w:spacing w:after="0" w:line="240" w:lineRule="auto"/>
        <w:jc w:val="center"/>
        <w:rPr>
          <w:rFonts w:ascii="Garamond" w:hAnsi="Garamond" w:cs="Times New Roman"/>
        </w:rPr>
      </w:pPr>
      <w:r w:rsidRPr="00E56DC2">
        <w:rPr>
          <w:rFonts w:ascii="Garamond" w:hAnsi="Garamond" w:cs="Times New Roman"/>
        </w:rPr>
        <w:t xml:space="preserve">1518 Clifton Rd NE, </w:t>
      </w:r>
      <w:r w:rsidRPr="00E56DC2">
        <w:rPr>
          <w:rStyle w:val="il"/>
          <w:rFonts w:ascii="Garamond" w:hAnsi="Garamond" w:cs="Times New Roman"/>
        </w:rPr>
        <w:t>CNR</w:t>
      </w:r>
      <w:r w:rsidR="00E14DF6" w:rsidRPr="00E56DC2">
        <w:rPr>
          <w:rFonts w:ascii="Garamond" w:hAnsi="Garamond" w:cs="Times New Roman"/>
        </w:rPr>
        <w:t xml:space="preserve"> 7040-L, Atlanta, GA USA </w:t>
      </w:r>
      <w:r w:rsidRPr="00E56DC2">
        <w:rPr>
          <w:rFonts w:ascii="Garamond" w:hAnsi="Garamond" w:cs="Times New Roman"/>
        </w:rPr>
        <w:t>30322</w:t>
      </w:r>
    </w:p>
    <w:p w14:paraId="43577C5A" w14:textId="77777777" w:rsidR="00961DA3" w:rsidRPr="00E56DC2" w:rsidRDefault="00961DA3" w:rsidP="00961DA3">
      <w:pPr>
        <w:autoSpaceDE w:val="0"/>
        <w:autoSpaceDN w:val="0"/>
        <w:adjustRightInd w:val="0"/>
        <w:spacing w:after="0" w:line="240" w:lineRule="auto"/>
        <w:jc w:val="center"/>
        <w:rPr>
          <w:rFonts w:ascii="Garamond" w:hAnsi="Garamond" w:cs="Times New Roman"/>
        </w:rPr>
      </w:pPr>
      <w:r w:rsidRPr="00E56DC2">
        <w:rPr>
          <w:rFonts w:ascii="Garamond" w:hAnsi="Garamond" w:cs="Times New Roman"/>
        </w:rPr>
        <w:t xml:space="preserve">Tel: (626) 589-8512 </w:t>
      </w:r>
    </w:p>
    <w:p w14:paraId="0E4A66CF" w14:textId="77777777" w:rsidR="000629C1" w:rsidRPr="00E56DC2" w:rsidRDefault="00961DA3" w:rsidP="00961DA3">
      <w:pPr>
        <w:jc w:val="center"/>
        <w:rPr>
          <w:rFonts w:ascii="Garamond" w:hAnsi="Garamond" w:cs="Times New Roman"/>
        </w:rPr>
      </w:pPr>
      <w:r w:rsidRPr="00E56DC2">
        <w:rPr>
          <w:rFonts w:ascii="Garamond" w:hAnsi="Garamond" w:cs="Times New Roman"/>
        </w:rPr>
        <w:t xml:space="preserve">Email: </w:t>
      </w:r>
      <w:r w:rsidR="002B2F1C" w:rsidRPr="00E56DC2">
        <w:rPr>
          <w:rFonts w:ascii="Garamond" w:hAnsi="Garamond" w:cs="Times New Roman"/>
        </w:rPr>
        <w:t>ugujral@emory.edu</w:t>
      </w:r>
    </w:p>
    <w:p w14:paraId="310C24D9" w14:textId="77777777" w:rsidR="00E14DF6" w:rsidRPr="00E56DC2" w:rsidRDefault="00E14DF6" w:rsidP="00E14DF6">
      <w:pPr>
        <w:pBdr>
          <w:bottom w:val="single" w:sz="4" w:space="1" w:color="auto"/>
        </w:pBdr>
        <w:autoSpaceDE w:val="0"/>
        <w:autoSpaceDN w:val="0"/>
        <w:adjustRightInd w:val="0"/>
        <w:spacing w:after="0" w:line="240" w:lineRule="auto"/>
        <w:rPr>
          <w:rFonts w:ascii="Garamond" w:hAnsi="Garamond" w:cs="Garamond-Bold"/>
          <w:b/>
          <w:bCs/>
        </w:rPr>
      </w:pPr>
    </w:p>
    <w:p w14:paraId="3323E5F5" w14:textId="09002133" w:rsidR="00E14DF6" w:rsidRPr="00E56DC2" w:rsidRDefault="00E14DF6" w:rsidP="00E14DF6">
      <w:pPr>
        <w:pBdr>
          <w:bottom w:val="single" w:sz="4" w:space="1" w:color="auto"/>
        </w:pBdr>
        <w:autoSpaceDE w:val="0"/>
        <w:autoSpaceDN w:val="0"/>
        <w:adjustRightInd w:val="0"/>
        <w:spacing w:after="0" w:line="240" w:lineRule="auto"/>
        <w:rPr>
          <w:rFonts w:ascii="Garamond" w:hAnsi="Garamond" w:cs="Garamond-Bold"/>
          <w:b/>
          <w:bCs/>
        </w:rPr>
      </w:pPr>
      <w:r w:rsidRPr="00E56DC2">
        <w:rPr>
          <w:rFonts w:ascii="Garamond" w:hAnsi="Garamond" w:cs="Garamond-Bold"/>
          <w:b/>
          <w:bCs/>
        </w:rPr>
        <w:t>POSITIONS</w:t>
      </w:r>
    </w:p>
    <w:p w14:paraId="02F772B9" w14:textId="4F3168B1" w:rsidR="005C440A" w:rsidRPr="00E56DC2" w:rsidRDefault="005C440A" w:rsidP="005C440A">
      <w:pPr>
        <w:autoSpaceDE w:val="0"/>
        <w:autoSpaceDN w:val="0"/>
        <w:adjustRightInd w:val="0"/>
        <w:spacing w:after="0" w:line="240" w:lineRule="auto"/>
        <w:rPr>
          <w:rFonts w:ascii="Garamond" w:hAnsi="Garamond" w:cs="Garamond-Bold"/>
          <w:b/>
          <w:bCs/>
        </w:rPr>
      </w:pPr>
      <w:r>
        <w:rPr>
          <w:rFonts w:ascii="Garamond" w:hAnsi="Garamond" w:cs="Garamond-Bold"/>
          <w:b/>
          <w:bCs/>
        </w:rPr>
        <w:t>Research Assistant Professor</w:t>
      </w:r>
      <w:r w:rsidRPr="00E56DC2">
        <w:rPr>
          <w:rFonts w:ascii="Garamond" w:hAnsi="Garamond" w:cs="Garamond-Bold"/>
          <w:b/>
          <w:bCs/>
        </w:rPr>
        <w:t xml:space="preserve">                                                          </w:t>
      </w:r>
      <w:r>
        <w:rPr>
          <w:rFonts w:ascii="Garamond" w:hAnsi="Garamond" w:cs="Garamond-Bold"/>
          <w:b/>
          <w:bCs/>
        </w:rPr>
        <w:t xml:space="preserve">                            January 2018-Present</w:t>
      </w:r>
    </w:p>
    <w:p w14:paraId="69F8C260" w14:textId="77777777" w:rsidR="005C440A" w:rsidRPr="00E56DC2" w:rsidRDefault="005C440A" w:rsidP="005C440A">
      <w:pPr>
        <w:autoSpaceDE w:val="0"/>
        <w:autoSpaceDN w:val="0"/>
        <w:adjustRightInd w:val="0"/>
        <w:spacing w:after="0" w:line="240" w:lineRule="auto"/>
        <w:rPr>
          <w:rFonts w:ascii="Garamond" w:hAnsi="Garamond" w:cs="Garamond-Bold"/>
          <w:b/>
          <w:bCs/>
        </w:rPr>
      </w:pPr>
      <w:r w:rsidRPr="00E56DC2">
        <w:rPr>
          <w:rFonts w:ascii="Garamond" w:hAnsi="Garamond" w:cs="Garamond-Bold"/>
          <w:b/>
          <w:bCs/>
        </w:rPr>
        <w:t xml:space="preserve">Emory University                                                                          </w:t>
      </w:r>
    </w:p>
    <w:p w14:paraId="0745CC4D" w14:textId="77777777" w:rsidR="005C440A" w:rsidRPr="00E56DC2" w:rsidRDefault="005C440A" w:rsidP="005C440A">
      <w:pPr>
        <w:autoSpaceDE w:val="0"/>
        <w:autoSpaceDN w:val="0"/>
        <w:adjustRightInd w:val="0"/>
        <w:spacing w:after="0" w:line="240" w:lineRule="auto"/>
        <w:rPr>
          <w:rFonts w:ascii="Garamond" w:hAnsi="Garamond" w:cs="Garamond-Bold"/>
          <w:b/>
          <w:bCs/>
        </w:rPr>
      </w:pPr>
      <w:r w:rsidRPr="00E56DC2">
        <w:rPr>
          <w:rFonts w:ascii="Garamond" w:hAnsi="Garamond" w:cs="Garamond-Bold"/>
          <w:b/>
          <w:bCs/>
        </w:rPr>
        <w:t xml:space="preserve">Rollins School of Public Health </w:t>
      </w:r>
    </w:p>
    <w:p w14:paraId="1BBB4DE9" w14:textId="77777777" w:rsidR="005C440A" w:rsidRPr="00E56DC2" w:rsidRDefault="005C440A" w:rsidP="005C440A">
      <w:pPr>
        <w:autoSpaceDE w:val="0"/>
        <w:autoSpaceDN w:val="0"/>
        <w:adjustRightInd w:val="0"/>
        <w:spacing w:after="0" w:line="240" w:lineRule="auto"/>
        <w:rPr>
          <w:rFonts w:ascii="Garamond" w:hAnsi="Garamond" w:cs="Garamond-Bold"/>
          <w:b/>
          <w:bCs/>
        </w:rPr>
      </w:pPr>
      <w:r w:rsidRPr="00E56DC2">
        <w:rPr>
          <w:rFonts w:ascii="Garamond" w:hAnsi="Garamond" w:cs="Garamond-Bold"/>
          <w:b/>
          <w:bCs/>
        </w:rPr>
        <w:t xml:space="preserve">Hubert Department of Global Health </w:t>
      </w:r>
    </w:p>
    <w:p w14:paraId="09B5151B" w14:textId="77777777" w:rsidR="005C440A" w:rsidRDefault="005C440A" w:rsidP="00E14DF6">
      <w:pPr>
        <w:autoSpaceDE w:val="0"/>
        <w:autoSpaceDN w:val="0"/>
        <w:adjustRightInd w:val="0"/>
        <w:spacing w:after="0" w:line="240" w:lineRule="auto"/>
        <w:rPr>
          <w:rFonts w:ascii="Garamond" w:hAnsi="Garamond" w:cs="Garamond-Bold"/>
          <w:b/>
          <w:bCs/>
        </w:rPr>
      </w:pPr>
    </w:p>
    <w:p w14:paraId="061C8B01" w14:textId="5A0FF2A0" w:rsidR="002C0508" w:rsidRPr="00E56DC2" w:rsidRDefault="00371B4A" w:rsidP="00E14DF6">
      <w:pPr>
        <w:autoSpaceDE w:val="0"/>
        <w:autoSpaceDN w:val="0"/>
        <w:adjustRightInd w:val="0"/>
        <w:spacing w:after="0" w:line="240" w:lineRule="auto"/>
        <w:rPr>
          <w:rFonts w:ascii="Garamond" w:hAnsi="Garamond" w:cs="Garamond-Bold"/>
          <w:b/>
          <w:bCs/>
        </w:rPr>
      </w:pPr>
      <w:r w:rsidRPr="00E56DC2">
        <w:rPr>
          <w:rFonts w:ascii="Garamond" w:hAnsi="Garamond" w:cs="Garamond-Bold"/>
          <w:b/>
          <w:bCs/>
        </w:rPr>
        <w:t>Postdoctoral Fellow</w:t>
      </w:r>
      <w:r w:rsidR="00E14DF6" w:rsidRPr="00E56DC2">
        <w:rPr>
          <w:rFonts w:ascii="Garamond" w:hAnsi="Garamond" w:cs="Garamond-Bold"/>
          <w:b/>
          <w:bCs/>
        </w:rPr>
        <w:t xml:space="preserve"> </w:t>
      </w:r>
      <w:r w:rsidR="002C0508" w:rsidRPr="00E56DC2">
        <w:rPr>
          <w:rFonts w:ascii="Garamond" w:hAnsi="Garamond" w:cs="Garamond-Bold"/>
          <w:b/>
          <w:bCs/>
        </w:rPr>
        <w:t xml:space="preserve">                                                                                         </w:t>
      </w:r>
      <w:r w:rsidR="005C440A">
        <w:rPr>
          <w:rFonts w:ascii="Garamond" w:hAnsi="Garamond" w:cs="Garamond-Bold"/>
          <w:b/>
          <w:bCs/>
        </w:rPr>
        <w:t xml:space="preserve">        June 2015-January 2018</w:t>
      </w:r>
    </w:p>
    <w:p w14:paraId="0339C3A5" w14:textId="4CEC0A7A" w:rsidR="00E14DF6" w:rsidRPr="00E56DC2" w:rsidRDefault="00E14DF6" w:rsidP="00E14DF6">
      <w:pPr>
        <w:autoSpaceDE w:val="0"/>
        <w:autoSpaceDN w:val="0"/>
        <w:adjustRightInd w:val="0"/>
        <w:spacing w:after="0" w:line="240" w:lineRule="auto"/>
        <w:rPr>
          <w:rFonts w:ascii="Garamond" w:hAnsi="Garamond" w:cs="Garamond-Bold"/>
          <w:b/>
          <w:bCs/>
        </w:rPr>
      </w:pPr>
      <w:r w:rsidRPr="00E56DC2">
        <w:rPr>
          <w:rFonts w:ascii="Garamond" w:hAnsi="Garamond" w:cs="Garamond-Bold"/>
          <w:b/>
          <w:bCs/>
        </w:rPr>
        <w:t xml:space="preserve">Emory University                                                                          </w:t>
      </w:r>
    </w:p>
    <w:p w14:paraId="0B9A50F4" w14:textId="3A2059A9" w:rsidR="002C0508" w:rsidRPr="00E56DC2" w:rsidRDefault="002C0508" w:rsidP="00E14DF6">
      <w:pPr>
        <w:autoSpaceDE w:val="0"/>
        <w:autoSpaceDN w:val="0"/>
        <w:adjustRightInd w:val="0"/>
        <w:spacing w:after="0" w:line="240" w:lineRule="auto"/>
        <w:rPr>
          <w:rFonts w:ascii="Garamond" w:hAnsi="Garamond" w:cs="Garamond-Bold"/>
          <w:b/>
          <w:bCs/>
        </w:rPr>
      </w:pPr>
      <w:r w:rsidRPr="00E56DC2">
        <w:rPr>
          <w:rFonts w:ascii="Garamond" w:hAnsi="Garamond" w:cs="Garamond-Bold"/>
          <w:b/>
          <w:bCs/>
        </w:rPr>
        <w:t xml:space="preserve">Rollins School of Public Health </w:t>
      </w:r>
    </w:p>
    <w:p w14:paraId="5A134A09" w14:textId="77777777" w:rsidR="00E14DF6" w:rsidRPr="00E56DC2" w:rsidRDefault="00E14DF6" w:rsidP="00E14DF6">
      <w:pPr>
        <w:autoSpaceDE w:val="0"/>
        <w:autoSpaceDN w:val="0"/>
        <w:adjustRightInd w:val="0"/>
        <w:spacing w:after="0" w:line="240" w:lineRule="auto"/>
        <w:rPr>
          <w:rFonts w:ascii="Garamond" w:hAnsi="Garamond" w:cs="Garamond-Bold"/>
          <w:b/>
          <w:bCs/>
        </w:rPr>
      </w:pPr>
      <w:r w:rsidRPr="00E56DC2">
        <w:rPr>
          <w:rFonts w:ascii="Garamond" w:hAnsi="Garamond" w:cs="Garamond-Bold"/>
          <w:b/>
          <w:bCs/>
        </w:rPr>
        <w:t xml:space="preserve">Hubert Department of Global Health </w:t>
      </w:r>
    </w:p>
    <w:p w14:paraId="2D5E6099" w14:textId="77777777" w:rsidR="00E14DF6" w:rsidRPr="00E56DC2" w:rsidRDefault="00E14DF6" w:rsidP="001A74FF">
      <w:pPr>
        <w:pBdr>
          <w:bottom w:val="single" w:sz="4" w:space="1" w:color="auto"/>
        </w:pBdr>
        <w:autoSpaceDE w:val="0"/>
        <w:autoSpaceDN w:val="0"/>
        <w:adjustRightInd w:val="0"/>
        <w:spacing w:after="0" w:line="240" w:lineRule="auto"/>
        <w:rPr>
          <w:rFonts w:ascii="Garamond" w:hAnsi="Garamond" w:cs="Garamond-Bold"/>
          <w:b/>
          <w:bCs/>
        </w:rPr>
      </w:pPr>
    </w:p>
    <w:p w14:paraId="5756CC12" w14:textId="77777777" w:rsidR="00961DA3" w:rsidRPr="00E56DC2" w:rsidRDefault="00961DA3" w:rsidP="001A74FF">
      <w:pPr>
        <w:pBdr>
          <w:bottom w:val="single" w:sz="4" w:space="1" w:color="auto"/>
        </w:pBdr>
        <w:autoSpaceDE w:val="0"/>
        <w:autoSpaceDN w:val="0"/>
        <w:adjustRightInd w:val="0"/>
        <w:spacing w:after="0" w:line="240" w:lineRule="auto"/>
        <w:rPr>
          <w:rFonts w:ascii="Garamond" w:hAnsi="Garamond" w:cs="Garamond-Bold"/>
          <w:b/>
          <w:bCs/>
        </w:rPr>
      </w:pPr>
      <w:r w:rsidRPr="00E56DC2">
        <w:rPr>
          <w:rFonts w:ascii="Garamond" w:hAnsi="Garamond" w:cs="Garamond-Bold"/>
          <w:b/>
          <w:bCs/>
        </w:rPr>
        <w:t>EDUCATION</w:t>
      </w:r>
    </w:p>
    <w:p w14:paraId="37DFA335" w14:textId="77777777" w:rsidR="00961DA3" w:rsidRPr="00E56DC2" w:rsidRDefault="00961DA3" w:rsidP="00843581">
      <w:pPr>
        <w:tabs>
          <w:tab w:val="left" w:pos="639"/>
        </w:tabs>
        <w:autoSpaceDE w:val="0"/>
        <w:autoSpaceDN w:val="0"/>
        <w:adjustRightInd w:val="0"/>
        <w:spacing w:after="0" w:line="240" w:lineRule="auto"/>
        <w:rPr>
          <w:rFonts w:ascii="Garamond" w:hAnsi="Garamond" w:cs="Garamond-Bold"/>
          <w:b/>
          <w:bCs/>
        </w:rPr>
      </w:pPr>
      <w:r w:rsidRPr="00E56DC2">
        <w:rPr>
          <w:rFonts w:ascii="Garamond" w:hAnsi="Garamond" w:cs="Garamond-Bold"/>
          <w:b/>
          <w:bCs/>
        </w:rPr>
        <w:t xml:space="preserve">Doctor of Philosophy in </w:t>
      </w:r>
      <w:r w:rsidR="00843581" w:rsidRPr="00E56DC2">
        <w:rPr>
          <w:rFonts w:ascii="Garamond" w:hAnsi="Garamond" w:cs="Garamond-Bold"/>
          <w:b/>
          <w:bCs/>
        </w:rPr>
        <w:t xml:space="preserve">Nutrition and Health Sciences     </w:t>
      </w:r>
      <w:r w:rsidR="006A4603" w:rsidRPr="00E56DC2">
        <w:rPr>
          <w:rFonts w:ascii="Garamond" w:hAnsi="Garamond" w:cs="Garamond-Bold"/>
          <w:b/>
          <w:bCs/>
        </w:rPr>
        <w:t xml:space="preserve"> </w:t>
      </w:r>
      <w:r w:rsidR="00843581" w:rsidRPr="00E56DC2">
        <w:rPr>
          <w:rFonts w:ascii="Garamond" w:hAnsi="Garamond" w:cs="Garamond-Bold"/>
          <w:b/>
          <w:bCs/>
        </w:rPr>
        <w:t xml:space="preserve">    </w:t>
      </w:r>
      <w:r w:rsidR="00080B9A" w:rsidRPr="00E56DC2">
        <w:rPr>
          <w:rFonts w:ascii="Garamond" w:hAnsi="Garamond" w:cs="Garamond-Bold"/>
          <w:b/>
          <w:bCs/>
        </w:rPr>
        <w:t xml:space="preserve">                           </w:t>
      </w:r>
      <w:r w:rsidR="00843581" w:rsidRPr="00E56DC2">
        <w:rPr>
          <w:rFonts w:ascii="Garamond" w:hAnsi="Garamond" w:cs="Garamond-Bold"/>
          <w:b/>
          <w:bCs/>
        </w:rPr>
        <w:t xml:space="preserve">  </w:t>
      </w:r>
      <w:r w:rsidR="006A4603" w:rsidRPr="00E56DC2">
        <w:rPr>
          <w:rFonts w:ascii="Garamond" w:hAnsi="Garamond" w:cs="Garamond-Bold"/>
          <w:b/>
          <w:bCs/>
        </w:rPr>
        <w:t xml:space="preserve">August </w:t>
      </w:r>
      <w:r w:rsidRPr="00E56DC2">
        <w:rPr>
          <w:rFonts w:ascii="Garamond" w:hAnsi="Garamond" w:cs="Garamond-Bold"/>
          <w:b/>
          <w:bCs/>
        </w:rPr>
        <w:t>2010-</w:t>
      </w:r>
      <w:r w:rsidR="00080B9A" w:rsidRPr="00E56DC2">
        <w:rPr>
          <w:rFonts w:ascii="Garamond" w:hAnsi="Garamond" w:cs="Garamond-Bold"/>
          <w:b/>
          <w:bCs/>
        </w:rPr>
        <w:t xml:space="preserve">May 2015 </w:t>
      </w:r>
    </w:p>
    <w:p w14:paraId="19850BD6" w14:textId="77777777" w:rsidR="00987751" w:rsidRPr="00E56DC2" w:rsidRDefault="00987751" w:rsidP="00961DA3">
      <w:pPr>
        <w:autoSpaceDE w:val="0"/>
        <w:autoSpaceDN w:val="0"/>
        <w:adjustRightInd w:val="0"/>
        <w:spacing w:after="0" w:line="240" w:lineRule="auto"/>
        <w:rPr>
          <w:rFonts w:ascii="Garamond" w:hAnsi="Garamond" w:cs="Garamond"/>
        </w:rPr>
      </w:pPr>
      <w:r w:rsidRPr="00E56DC2">
        <w:rPr>
          <w:rFonts w:ascii="Garamond" w:hAnsi="Garamond" w:cs="Garamond"/>
        </w:rPr>
        <w:t>Emory University, Atlanta, GA</w:t>
      </w:r>
    </w:p>
    <w:p w14:paraId="07CD29E1" w14:textId="64CC4280" w:rsidR="002C0508" w:rsidRPr="00E56DC2" w:rsidRDefault="002C0508" w:rsidP="00961DA3">
      <w:pPr>
        <w:autoSpaceDE w:val="0"/>
        <w:autoSpaceDN w:val="0"/>
        <w:adjustRightInd w:val="0"/>
        <w:spacing w:after="0" w:line="240" w:lineRule="auto"/>
        <w:rPr>
          <w:rFonts w:ascii="Garamond" w:hAnsi="Garamond" w:cs="Garamond"/>
        </w:rPr>
      </w:pPr>
      <w:r w:rsidRPr="00E56DC2">
        <w:rPr>
          <w:rFonts w:ascii="Garamond" w:hAnsi="Garamond" w:cs="Garamond"/>
        </w:rPr>
        <w:t xml:space="preserve">Laney Graduate School </w:t>
      </w:r>
    </w:p>
    <w:p w14:paraId="429D6F91" w14:textId="1FBA335E" w:rsidR="002C0508" w:rsidRPr="00E56DC2" w:rsidRDefault="002C0508" w:rsidP="00961DA3">
      <w:pPr>
        <w:autoSpaceDE w:val="0"/>
        <w:autoSpaceDN w:val="0"/>
        <w:adjustRightInd w:val="0"/>
        <w:spacing w:after="0" w:line="240" w:lineRule="auto"/>
        <w:rPr>
          <w:rFonts w:ascii="Garamond" w:hAnsi="Garamond" w:cs="Garamond"/>
        </w:rPr>
      </w:pPr>
      <w:r w:rsidRPr="00E56DC2">
        <w:rPr>
          <w:rFonts w:ascii="Garamond" w:hAnsi="Garamond" w:cs="Garamond"/>
        </w:rPr>
        <w:t>Graduate Division of Biol</w:t>
      </w:r>
      <w:r w:rsidR="008774EE" w:rsidRPr="00E56DC2">
        <w:rPr>
          <w:rFonts w:ascii="Garamond" w:hAnsi="Garamond" w:cs="Garamond"/>
        </w:rPr>
        <w:t>ogical and Biomedical Sciences</w:t>
      </w:r>
    </w:p>
    <w:p w14:paraId="2023D395" w14:textId="77777777" w:rsidR="0028591A" w:rsidRPr="00E56DC2" w:rsidRDefault="0028591A" w:rsidP="00961DA3">
      <w:pPr>
        <w:autoSpaceDE w:val="0"/>
        <w:autoSpaceDN w:val="0"/>
        <w:adjustRightInd w:val="0"/>
        <w:spacing w:after="0" w:line="240" w:lineRule="auto"/>
        <w:rPr>
          <w:rFonts w:ascii="Garamond" w:hAnsi="Garamond" w:cs="Garamond"/>
        </w:rPr>
      </w:pPr>
      <w:r w:rsidRPr="00E56DC2">
        <w:rPr>
          <w:rFonts w:ascii="Garamond" w:hAnsi="Garamond" w:cs="Garamond"/>
        </w:rPr>
        <w:t>Epidemiology Track</w:t>
      </w:r>
    </w:p>
    <w:p w14:paraId="45F1C06E" w14:textId="77777777" w:rsidR="00961DA3" w:rsidRPr="00E56DC2" w:rsidRDefault="003F41D1" w:rsidP="00961DA3">
      <w:pPr>
        <w:autoSpaceDE w:val="0"/>
        <w:autoSpaceDN w:val="0"/>
        <w:adjustRightInd w:val="0"/>
        <w:spacing w:after="0" w:line="240" w:lineRule="auto"/>
        <w:rPr>
          <w:rFonts w:ascii="Garamond" w:hAnsi="Garamond" w:cs="Garamond"/>
        </w:rPr>
      </w:pPr>
      <w:r w:rsidRPr="00E56DC2">
        <w:rPr>
          <w:rFonts w:ascii="Garamond" w:hAnsi="Garamond" w:cs="Garamond"/>
        </w:rPr>
        <w:t xml:space="preserve">Advisor: Dr. K.M. </w:t>
      </w:r>
      <w:proofErr w:type="spellStart"/>
      <w:r w:rsidRPr="00E56DC2">
        <w:rPr>
          <w:rFonts w:ascii="Garamond" w:hAnsi="Garamond" w:cs="Garamond"/>
        </w:rPr>
        <w:t>Venkat</w:t>
      </w:r>
      <w:proofErr w:type="spellEnd"/>
      <w:r w:rsidRPr="00E56DC2">
        <w:rPr>
          <w:rFonts w:ascii="Garamond" w:hAnsi="Garamond" w:cs="Garamond"/>
        </w:rPr>
        <w:t xml:space="preserve"> Narayan</w:t>
      </w:r>
    </w:p>
    <w:p w14:paraId="66700A42" w14:textId="77777777" w:rsidR="001A74FF" w:rsidRPr="00E56DC2" w:rsidRDefault="006A4603" w:rsidP="00CA6E2C">
      <w:pPr>
        <w:autoSpaceDE w:val="0"/>
        <w:autoSpaceDN w:val="0"/>
        <w:adjustRightInd w:val="0"/>
        <w:spacing w:after="0" w:line="240" w:lineRule="auto"/>
        <w:rPr>
          <w:rFonts w:ascii="Garamond" w:hAnsi="Garamond" w:cs="Garamond"/>
        </w:rPr>
      </w:pPr>
      <w:r w:rsidRPr="00E56DC2">
        <w:rPr>
          <w:rFonts w:ascii="Garamond" w:hAnsi="Garamond" w:cs="Garamond"/>
        </w:rPr>
        <w:t>Dissertation</w:t>
      </w:r>
      <w:r w:rsidR="00961DA3" w:rsidRPr="00E56DC2">
        <w:rPr>
          <w:rFonts w:ascii="Garamond" w:hAnsi="Garamond" w:cs="Garamond"/>
        </w:rPr>
        <w:t xml:space="preserve">: </w:t>
      </w:r>
      <w:r w:rsidR="00080B9A" w:rsidRPr="00E56DC2">
        <w:rPr>
          <w:rFonts w:ascii="Garamond" w:hAnsi="Garamond"/>
        </w:rPr>
        <w:t>Type 2 Diabetes in Asian Indians on Two Continents:  Insights into the Epidemic and Pathophysiology</w:t>
      </w:r>
    </w:p>
    <w:p w14:paraId="73467F0F" w14:textId="77777777" w:rsidR="001A74FF" w:rsidRPr="00E56DC2" w:rsidRDefault="001A74FF" w:rsidP="001A74FF">
      <w:pPr>
        <w:autoSpaceDE w:val="0"/>
        <w:autoSpaceDN w:val="0"/>
        <w:adjustRightInd w:val="0"/>
        <w:spacing w:after="0" w:line="240" w:lineRule="auto"/>
        <w:rPr>
          <w:rFonts w:ascii="Garamond" w:hAnsi="Garamond" w:cs="Garamond"/>
        </w:rPr>
      </w:pPr>
    </w:p>
    <w:p w14:paraId="728550AA" w14:textId="77777777" w:rsidR="00961DA3" w:rsidRPr="00E56DC2" w:rsidRDefault="00843581" w:rsidP="001A74FF">
      <w:pPr>
        <w:autoSpaceDE w:val="0"/>
        <w:autoSpaceDN w:val="0"/>
        <w:adjustRightInd w:val="0"/>
        <w:spacing w:after="0" w:line="240" w:lineRule="auto"/>
        <w:rPr>
          <w:rFonts w:ascii="Garamond" w:hAnsi="Garamond" w:cs="Garamond"/>
        </w:rPr>
      </w:pPr>
      <w:r w:rsidRPr="00E56DC2">
        <w:rPr>
          <w:rFonts w:ascii="Garamond" w:hAnsi="Garamond" w:cs="Garamond-Bold"/>
          <w:b/>
          <w:bCs/>
        </w:rPr>
        <w:t xml:space="preserve">Master of Public Health in Chronic Disease Epidemiology </w:t>
      </w:r>
      <w:r w:rsidR="00961DA3" w:rsidRPr="00E56DC2">
        <w:rPr>
          <w:rFonts w:ascii="Garamond" w:hAnsi="Garamond" w:cs="Garamond-Bold"/>
          <w:b/>
          <w:bCs/>
        </w:rPr>
        <w:t xml:space="preserve"> </w:t>
      </w:r>
      <w:r w:rsidRPr="00E56DC2">
        <w:rPr>
          <w:rFonts w:ascii="Garamond" w:hAnsi="Garamond" w:cs="Garamond-Bold"/>
          <w:b/>
          <w:bCs/>
        </w:rPr>
        <w:t xml:space="preserve"> </w:t>
      </w:r>
      <w:r w:rsidR="002A7692" w:rsidRPr="00E56DC2">
        <w:rPr>
          <w:rFonts w:ascii="Garamond" w:hAnsi="Garamond" w:cs="Garamond-Bold"/>
          <w:b/>
          <w:bCs/>
        </w:rPr>
        <w:t xml:space="preserve">                 </w:t>
      </w:r>
      <w:r w:rsidRPr="00E56DC2">
        <w:rPr>
          <w:rFonts w:ascii="Garamond" w:hAnsi="Garamond" w:cs="Garamond-Bold"/>
          <w:b/>
          <w:bCs/>
        </w:rPr>
        <w:t xml:space="preserve">         </w:t>
      </w:r>
      <w:r w:rsidR="00F86BCA" w:rsidRPr="00E56DC2">
        <w:rPr>
          <w:rFonts w:ascii="Garamond" w:hAnsi="Garamond" w:cs="Garamond-Bold"/>
          <w:b/>
          <w:bCs/>
        </w:rPr>
        <w:t>August 2008</w:t>
      </w:r>
      <w:r w:rsidR="00961DA3" w:rsidRPr="00E56DC2">
        <w:rPr>
          <w:rFonts w:ascii="Garamond" w:hAnsi="Garamond" w:cs="Garamond-Bold"/>
          <w:b/>
          <w:bCs/>
        </w:rPr>
        <w:t>-</w:t>
      </w:r>
      <w:r w:rsidR="006A4603" w:rsidRPr="00E56DC2">
        <w:rPr>
          <w:rFonts w:ascii="Garamond" w:hAnsi="Garamond" w:cs="Garamond-Bold"/>
          <w:b/>
          <w:bCs/>
        </w:rPr>
        <w:t xml:space="preserve"> May </w:t>
      </w:r>
      <w:r w:rsidR="00961DA3" w:rsidRPr="00E56DC2">
        <w:rPr>
          <w:rFonts w:ascii="Garamond" w:hAnsi="Garamond" w:cs="Garamond-Bold"/>
          <w:b/>
          <w:bCs/>
        </w:rPr>
        <w:t>2010</w:t>
      </w:r>
    </w:p>
    <w:p w14:paraId="7F749173" w14:textId="77777777" w:rsidR="00961DA3" w:rsidRPr="00E56DC2" w:rsidRDefault="003F41D1" w:rsidP="00961DA3">
      <w:pPr>
        <w:autoSpaceDE w:val="0"/>
        <w:autoSpaceDN w:val="0"/>
        <w:adjustRightInd w:val="0"/>
        <w:spacing w:after="0" w:line="240" w:lineRule="auto"/>
        <w:rPr>
          <w:rFonts w:ascii="Garamond" w:hAnsi="Garamond" w:cs="Garamond"/>
        </w:rPr>
      </w:pPr>
      <w:r w:rsidRPr="00E56DC2">
        <w:rPr>
          <w:rFonts w:ascii="Garamond" w:hAnsi="Garamond" w:cs="Garamond"/>
        </w:rPr>
        <w:t>Yale School of Public Health, Yale</w:t>
      </w:r>
      <w:r w:rsidR="00961DA3" w:rsidRPr="00E56DC2">
        <w:rPr>
          <w:rFonts w:ascii="Garamond" w:hAnsi="Garamond" w:cs="Garamond"/>
        </w:rPr>
        <w:t xml:space="preserve"> University</w:t>
      </w:r>
      <w:r w:rsidRPr="00E56DC2">
        <w:rPr>
          <w:rFonts w:ascii="Garamond" w:hAnsi="Garamond" w:cs="Garamond"/>
        </w:rPr>
        <w:t xml:space="preserve">, New Haven, Connecticut </w:t>
      </w:r>
    </w:p>
    <w:p w14:paraId="5516BB71" w14:textId="77777777" w:rsidR="001A74FF" w:rsidRPr="00E56DC2" w:rsidRDefault="001A74FF" w:rsidP="001A74FF">
      <w:pPr>
        <w:autoSpaceDE w:val="0"/>
        <w:autoSpaceDN w:val="0"/>
        <w:adjustRightInd w:val="0"/>
        <w:spacing w:after="0" w:line="240" w:lineRule="auto"/>
        <w:rPr>
          <w:rFonts w:ascii="Garamond" w:hAnsi="Garamond" w:cs="Garamond"/>
        </w:rPr>
      </w:pPr>
    </w:p>
    <w:p w14:paraId="6421C586" w14:textId="77777777" w:rsidR="00961DA3" w:rsidRPr="00E56DC2" w:rsidRDefault="00961DA3" w:rsidP="001A74FF">
      <w:pPr>
        <w:autoSpaceDE w:val="0"/>
        <w:autoSpaceDN w:val="0"/>
        <w:adjustRightInd w:val="0"/>
        <w:spacing w:after="0" w:line="240" w:lineRule="auto"/>
        <w:rPr>
          <w:rFonts w:ascii="Garamond" w:hAnsi="Garamond" w:cs="Garamond"/>
        </w:rPr>
      </w:pPr>
      <w:r w:rsidRPr="00E56DC2">
        <w:rPr>
          <w:rFonts w:ascii="Garamond" w:hAnsi="Garamond" w:cs="Garamond-Bold"/>
          <w:b/>
          <w:bCs/>
        </w:rPr>
        <w:t xml:space="preserve">Bachelor </w:t>
      </w:r>
      <w:r w:rsidR="00843581" w:rsidRPr="00E56DC2">
        <w:rPr>
          <w:rFonts w:ascii="Garamond" w:hAnsi="Garamond" w:cs="Garamond-Bold"/>
          <w:b/>
          <w:bCs/>
        </w:rPr>
        <w:t>of Arts</w:t>
      </w:r>
      <w:r w:rsidRPr="00E56DC2">
        <w:rPr>
          <w:rFonts w:ascii="Garamond" w:hAnsi="Garamond" w:cs="Garamond-Bold"/>
          <w:b/>
          <w:bCs/>
        </w:rPr>
        <w:t xml:space="preserve"> </w:t>
      </w:r>
      <w:r w:rsidR="00843581" w:rsidRPr="00E56DC2">
        <w:rPr>
          <w:rFonts w:ascii="Garamond" w:hAnsi="Garamond" w:cs="Garamond-Bold"/>
          <w:b/>
          <w:bCs/>
        </w:rPr>
        <w:t xml:space="preserve">                                                                                       </w:t>
      </w:r>
      <w:r w:rsidR="002A7692" w:rsidRPr="00E56DC2">
        <w:rPr>
          <w:rFonts w:ascii="Garamond" w:hAnsi="Garamond" w:cs="Garamond-Bold"/>
          <w:b/>
          <w:bCs/>
        </w:rPr>
        <w:t xml:space="preserve">        </w:t>
      </w:r>
      <w:r w:rsidR="00F86BCA" w:rsidRPr="00E56DC2">
        <w:rPr>
          <w:rFonts w:ascii="Garamond" w:hAnsi="Garamond" w:cs="Garamond-Bold"/>
          <w:b/>
          <w:bCs/>
        </w:rPr>
        <w:t>September</w:t>
      </w:r>
      <w:r w:rsidR="00843581" w:rsidRPr="00E56DC2">
        <w:rPr>
          <w:rFonts w:ascii="Garamond" w:hAnsi="Garamond" w:cs="Garamond-Bold"/>
          <w:b/>
          <w:bCs/>
        </w:rPr>
        <w:t xml:space="preserve"> 1999-</w:t>
      </w:r>
      <w:r w:rsidR="00F86BCA" w:rsidRPr="00E56DC2">
        <w:rPr>
          <w:rFonts w:ascii="Garamond" w:hAnsi="Garamond" w:cs="Garamond-Bold"/>
          <w:b/>
          <w:bCs/>
        </w:rPr>
        <w:t xml:space="preserve"> June </w:t>
      </w:r>
      <w:r w:rsidR="00843581" w:rsidRPr="00E56DC2">
        <w:rPr>
          <w:rFonts w:ascii="Garamond" w:hAnsi="Garamond" w:cs="Garamond-Bold"/>
          <w:b/>
          <w:bCs/>
        </w:rPr>
        <w:t>2003</w:t>
      </w:r>
    </w:p>
    <w:p w14:paraId="7EA39FF6" w14:textId="77777777" w:rsidR="003B1396" w:rsidRPr="00E56DC2" w:rsidRDefault="003B1396" w:rsidP="003B1396">
      <w:pPr>
        <w:autoSpaceDE w:val="0"/>
        <w:autoSpaceDN w:val="0"/>
        <w:adjustRightInd w:val="0"/>
        <w:spacing w:after="0" w:line="240" w:lineRule="auto"/>
        <w:rPr>
          <w:rFonts w:ascii="Garamond" w:hAnsi="Garamond" w:cs="Garamond"/>
        </w:rPr>
      </w:pPr>
      <w:r w:rsidRPr="00E56DC2">
        <w:rPr>
          <w:rFonts w:ascii="Garamond" w:hAnsi="Garamond" w:cs="Garamond"/>
        </w:rPr>
        <w:t>University of California, Irvine, Irvine, California</w:t>
      </w:r>
    </w:p>
    <w:p w14:paraId="75B428DD" w14:textId="77777777" w:rsidR="003B1396" w:rsidRPr="00E56DC2" w:rsidRDefault="003B1396" w:rsidP="003B1396">
      <w:pPr>
        <w:autoSpaceDE w:val="0"/>
        <w:autoSpaceDN w:val="0"/>
        <w:adjustRightInd w:val="0"/>
        <w:spacing w:after="0" w:line="240" w:lineRule="auto"/>
        <w:rPr>
          <w:rFonts w:ascii="Garamond" w:hAnsi="Garamond" w:cs="Garamond"/>
        </w:rPr>
      </w:pPr>
    </w:p>
    <w:p w14:paraId="65064C29" w14:textId="3DA4A84C" w:rsidR="00E14DF6" w:rsidRPr="00E56DC2" w:rsidRDefault="00E14DF6" w:rsidP="003B1396">
      <w:pPr>
        <w:autoSpaceDE w:val="0"/>
        <w:autoSpaceDN w:val="0"/>
        <w:adjustRightInd w:val="0"/>
        <w:spacing w:after="0" w:line="240" w:lineRule="auto"/>
        <w:rPr>
          <w:rFonts w:ascii="Garamond" w:hAnsi="Garamond" w:cs="Garamond"/>
          <w:b/>
        </w:rPr>
      </w:pPr>
      <w:r w:rsidRPr="00E56DC2">
        <w:rPr>
          <w:rFonts w:ascii="Garamond" w:hAnsi="Garamond" w:cs="Garamond"/>
          <w:b/>
        </w:rPr>
        <w:t>RESEARCH AREAS</w:t>
      </w:r>
    </w:p>
    <w:p w14:paraId="2A2A9A6C" w14:textId="21B2F5AE" w:rsidR="00EB74AB" w:rsidRPr="00E56DC2" w:rsidRDefault="00E14DF6" w:rsidP="00EB74AB">
      <w:pPr>
        <w:pBdr>
          <w:top w:val="single" w:sz="4" w:space="0" w:color="auto"/>
          <w:bottom w:val="single" w:sz="4" w:space="1" w:color="auto"/>
        </w:pBdr>
        <w:autoSpaceDE w:val="0"/>
        <w:autoSpaceDN w:val="0"/>
        <w:adjustRightInd w:val="0"/>
        <w:spacing w:after="0" w:line="240" w:lineRule="auto"/>
        <w:rPr>
          <w:rFonts w:ascii="Garamond" w:hAnsi="Garamond" w:cs="Garamond-Bold"/>
          <w:bCs/>
        </w:rPr>
      </w:pPr>
      <w:r w:rsidRPr="00E56DC2">
        <w:rPr>
          <w:rFonts w:ascii="Garamond" w:hAnsi="Garamond" w:cs="Garamond-Bold"/>
          <w:bCs/>
        </w:rPr>
        <w:t>Type 2 diabetes; cardio-metabolic disease; ethnic differences in the pathophysiology of cardi</w:t>
      </w:r>
      <w:r w:rsidR="00876EF4" w:rsidRPr="00E56DC2">
        <w:rPr>
          <w:rFonts w:ascii="Garamond" w:hAnsi="Garamond" w:cs="Garamond-Bold"/>
          <w:bCs/>
        </w:rPr>
        <w:t>o-metabolic disease development; immigrant health; minority health;</w:t>
      </w:r>
      <w:r w:rsidRPr="00E56DC2">
        <w:rPr>
          <w:rFonts w:ascii="Garamond" w:hAnsi="Garamond" w:cs="Garamond-Bold"/>
          <w:bCs/>
        </w:rPr>
        <w:t xml:space="preserve"> cardio-metabolic dise</w:t>
      </w:r>
      <w:r w:rsidR="00876EF4" w:rsidRPr="00E56DC2">
        <w:rPr>
          <w:rFonts w:ascii="Garamond" w:hAnsi="Garamond" w:cs="Garamond-Bold"/>
          <w:bCs/>
        </w:rPr>
        <w:t>ase development in Asian American populations; global burden of non-communicable disease</w:t>
      </w:r>
      <w:r w:rsidR="00F30157" w:rsidRPr="00E56DC2">
        <w:rPr>
          <w:rFonts w:ascii="Garamond" w:hAnsi="Garamond" w:cs="Garamond-Bold"/>
          <w:bCs/>
        </w:rPr>
        <w:t xml:space="preserve">; epigenetics </w:t>
      </w:r>
    </w:p>
    <w:p w14:paraId="0329C142" w14:textId="77777777" w:rsidR="00EB74AB" w:rsidRPr="00E56DC2" w:rsidRDefault="00EB74AB" w:rsidP="00EB74AB">
      <w:pPr>
        <w:pBdr>
          <w:top w:val="single" w:sz="4" w:space="0" w:color="auto"/>
          <w:bottom w:val="single" w:sz="4" w:space="1" w:color="auto"/>
        </w:pBdr>
        <w:autoSpaceDE w:val="0"/>
        <w:autoSpaceDN w:val="0"/>
        <w:adjustRightInd w:val="0"/>
        <w:spacing w:after="0" w:line="240" w:lineRule="auto"/>
        <w:rPr>
          <w:rFonts w:ascii="Garamond" w:hAnsi="Garamond" w:cs="Garamond-Bold"/>
          <w:b/>
          <w:bCs/>
        </w:rPr>
      </w:pPr>
    </w:p>
    <w:p w14:paraId="3AAE2FFF" w14:textId="77777777" w:rsidR="0017772B" w:rsidRPr="00E56DC2" w:rsidRDefault="0017772B" w:rsidP="00EB74AB">
      <w:pPr>
        <w:pBdr>
          <w:top w:val="single" w:sz="4" w:space="0" w:color="auto"/>
          <w:bottom w:val="single" w:sz="4" w:space="1" w:color="auto"/>
        </w:pBdr>
        <w:autoSpaceDE w:val="0"/>
        <w:autoSpaceDN w:val="0"/>
        <w:adjustRightInd w:val="0"/>
        <w:spacing w:after="0" w:line="240" w:lineRule="auto"/>
        <w:rPr>
          <w:rFonts w:ascii="Garamond" w:hAnsi="Garamond" w:cs="Garamond-Bold"/>
          <w:b/>
          <w:bCs/>
        </w:rPr>
      </w:pPr>
      <w:r w:rsidRPr="00E56DC2">
        <w:rPr>
          <w:rFonts w:ascii="Garamond" w:hAnsi="Garamond" w:cs="Garamond-Bold"/>
          <w:b/>
          <w:bCs/>
        </w:rPr>
        <w:t>AWARDS AND SCHOLARSHIPS</w:t>
      </w:r>
    </w:p>
    <w:p w14:paraId="47740F65" w14:textId="2B90935D" w:rsidR="0017772B" w:rsidRDefault="0017772B" w:rsidP="0017772B">
      <w:pPr>
        <w:pBdr>
          <w:bottom w:val="single" w:sz="4" w:space="1" w:color="auto"/>
        </w:pBdr>
        <w:autoSpaceDE w:val="0"/>
        <w:autoSpaceDN w:val="0"/>
        <w:adjustRightInd w:val="0"/>
        <w:spacing w:after="0" w:line="240" w:lineRule="auto"/>
        <w:rPr>
          <w:rFonts w:ascii="Garamond" w:hAnsi="Garamond"/>
        </w:rPr>
      </w:pPr>
      <w:r w:rsidRPr="00E56DC2">
        <w:rPr>
          <w:rFonts w:ascii="Garamond" w:hAnsi="Garamond" w:cs="Garamond-Bold"/>
          <w:b/>
          <w:bCs/>
        </w:rPr>
        <w:t xml:space="preserve">Fulbright Fellowship                                                                                     November 2012- August 2013 </w:t>
      </w:r>
      <w:r w:rsidRPr="00E56DC2">
        <w:rPr>
          <w:rFonts w:ascii="Garamond" w:hAnsi="Garamond"/>
          <w:b/>
        </w:rPr>
        <w:t xml:space="preserve">Madras Diabetes Research Foundation, Chennai, India </w:t>
      </w:r>
      <w:r w:rsidRPr="00E56DC2">
        <w:rPr>
          <w:rFonts w:ascii="Garamond" w:hAnsi="Garamond"/>
        </w:rPr>
        <w:t>Project Title: South Asian Ethnicity and its Age Specific Association with Diabetes.</w:t>
      </w:r>
    </w:p>
    <w:p w14:paraId="647211AD" w14:textId="071D1136" w:rsidR="00374430" w:rsidRDefault="00374430" w:rsidP="0017772B">
      <w:pPr>
        <w:pBdr>
          <w:bottom w:val="single" w:sz="4" w:space="1" w:color="auto"/>
        </w:pBdr>
        <w:autoSpaceDE w:val="0"/>
        <w:autoSpaceDN w:val="0"/>
        <w:adjustRightInd w:val="0"/>
        <w:spacing w:after="0" w:line="240" w:lineRule="auto"/>
        <w:rPr>
          <w:rFonts w:ascii="Garamond" w:hAnsi="Garamond"/>
        </w:rPr>
      </w:pPr>
    </w:p>
    <w:p w14:paraId="012A05A9" w14:textId="388C4771" w:rsidR="00374430" w:rsidRPr="00374430" w:rsidRDefault="00374430" w:rsidP="0017772B">
      <w:pPr>
        <w:pBdr>
          <w:bottom w:val="single" w:sz="4" w:space="1" w:color="auto"/>
        </w:pBdr>
        <w:autoSpaceDE w:val="0"/>
        <w:autoSpaceDN w:val="0"/>
        <w:adjustRightInd w:val="0"/>
        <w:spacing w:after="0" w:line="240" w:lineRule="auto"/>
        <w:rPr>
          <w:rFonts w:ascii="Garamond" w:hAnsi="Garamond"/>
          <w:b/>
        </w:rPr>
      </w:pPr>
      <w:r w:rsidRPr="00374430">
        <w:rPr>
          <w:rFonts w:ascii="Garamond" w:hAnsi="Garamond"/>
          <w:b/>
        </w:rPr>
        <w:t>Excellence in Research Award</w:t>
      </w:r>
      <w:r>
        <w:rPr>
          <w:rFonts w:ascii="Garamond" w:hAnsi="Garamond"/>
          <w:b/>
        </w:rPr>
        <w:t xml:space="preserve">                                                                                            September 2018</w:t>
      </w:r>
    </w:p>
    <w:p w14:paraId="528138A3" w14:textId="743DE723" w:rsidR="00374430" w:rsidRPr="00E56DC2" w:rsidRDefault="00374430" w:rsidP="00374430">
      <w:pPr>
        <w:pBdr>
          <w:bottom w:val="single" w:sz="4" w:space="1" w:color="auto"/>
        </w:pBdr>
        <w:autoSpaceDE w:val="0"/>
        <w:autoSpaceDN w:val="0"/>
        <w:adjustRightInd w:val="0"/>
        <w:spacing w:after="0" w:line="240" w:lineRule="auto"/>
        <w:rPr>
          <w:rFonts w:ascii="Garamond" w:hAnsi="Garamond" w:cs="Garamond-Bold"/>
          <w:b/>
          <w:bCs/>
        </w:rPr>
      </w:pPr>
      <w:r>
        <w:rPr>
          <w:rFonts w:ascii="Garamond" w:hAnsi="Garamond"/>
        </w:rPr>
        <w:t xml:space="preserve">Hubert Department of Global Health, Excellence in Research Award:  Paper Title: </w:t>
      </w:r>
      <w:r w:rsidRPr="00E56DC2">
        <w:rPr>
          <w:rFonts w:ascii="Garamond" w:hAnsi="Garamond"/>
        </w:rPr>
        <w:t xml:space="preserve">Cardio-metabolic Abnormalities </w:t>
      </w:r>
      <w:proofErr w:type="gramStart"/>
      <w:r w:rsidRPr="00E56DC2">
        <w:rPr>
          <w:rFonts w:ascii="Garamond" w:hAnsi="Garamond"/>
        </w:rPr>
        <w:t>Among</w:t>
      </w:r>
      <w:proofErr w:type="gramEnd"/>
      <w:r w:rsidRPr="00E56DC2">
        <w:rPr>
          <w:rFonts w:ascii="Garamond" w:hAnsi="Garamond"/>
        </w:rPr>
        <w:t xml:space="preserve"> Normal Weight Individuals from Five Race/Ethnic Groups in the United States: Cross-sectional Analysis of Two Cohort Studies.</w:t>
      </w:r>
    </w:p>
    <w:p w14:paraId="464D6328" w14:textId="77777777" w:rsidR="0028591A" w:rsidRPr="00E56DC2" w:rsidRDefault="0028591A" w:rsidP="00532C6E">
      <w:pPr>
        <w:pBdr>
          <w:bottom w:val="single" w:sz="4" w:space="1" w:color="auto"/>
        </w:pBdr>
        <w:autoSpaceDE w:val="0"/>
        <w:autoSpaceDN w:val="0"/>
        <w:adjustRightInd w:val="0"/>
        <w:spacing w:after="0" w:line="240" w:lineRule="auto"/>
        <w:rPr>
          <w:rFonts w:ascii="Garamond" w:hAnsi="Garamond" w:cs="Garamond-Bold"/>
          <w:b/>
          <w:bCs/>
        </w:rPr>
      </w:pPr>
    </w:p>
    <w:p w14:paraId="21E1CBDA" w14:textId="77777777" w:rsidR="00532C6E" w:rsidRPr="00E56DC2" w:rsidRDefault="00532C6E" w:rsidP="00532C6E">
      <w:pPr>
        <w:pBdr>
          <w:bottom w:val="single" w:sz="4" w:space="1" w:color="auto"/>
        </w:pBdr>
        <w:autoSpaceDE w:val="0"/>
        <w:autoSpaceDN w:val="0"/>
        <w:adjustRightInd w:val="0"/>
        <w:spacing w:after="0" w:line="240" w:lineRule="auto"/>
        <w:rPr>
          <w:rFonts w:ascii="Garamond" w:hAnsi="Garamond" w:cs="Garamond-Bold"/>
          <w:b/>
          <w:bCs/>
        </w:rPr>
      </w:pPr>
      <w:r w:rsidRPr="00E56DC2">
        <w:rPr>
          <w:rFonts w:ascii="Garamond" w:hAnsi="Garamond" w:cs="Garamond-Bold"/>
          <w:b/>
          <w:bCs/>
        </w:rPr>
        <w:t>TEACHING EXPERIENCE</w:t>
      </w:r>
    </w:p>
    <w:p w14:paraId="680528D6" w14:textId="28AE3DC4" w:rsidR="00555FD5" w:rsidRPr="00E56DC2" w:rsidRDefault="00555FD5" w:rsidP="00555FD5">
      <w:pPr>
        <w:autoSpaceDE w:val="0"/>
        <w:autoSpaceDN w:val="0"/>
        <w:adjustRightInd w:val="0"/>
        <w:spacing w:after="0" w:line="240" w:lineRule="auto"/>
        <w:rPr>
          <w:rFonts w:ascii="Garamond" w:hAnsi="Garamond" w:cs="Garamond-Bold"/>
          <w:b/>
          <w:bCs/>
        </w:rPr>
      </w:pPr>
      <w:r w:rsidRPr="00E56DC2">
        <w:rPr>
          <w:rFonts w:ascii="Garamond" w:hAnsi="Garamond" w:cs="Garamond-Bold"/>
          <w:b/>
          <w:bCs/>
        </w:rPr>
        <w:lastRenderedPageBreak/>
        <w:t>Instructor</w:t>
      </w:r>
      <w:r w:rsidRPr="00E56DC2">
        <w:rPr>
          <w:rFonts w:ascii="Garamond" w:hAnsi="Garamond" w:cs="Garamond"/>
        </w:rPr>
        <w:t>–</w:t>
      </w:r>
      <w:r w:rsidRPr="00E56DC2">
        <w:rPr>
          <w:rFonts w:ascii="Garamond" w:hAnsi="Garamond"/>
        </w:rPr>
        <w:t xml:space="preserve"> Diabetes: A Model for Global Non-communicable Disease Prevention and Control, Emory University Rollins School of Public Health.  </w:t>
      </w:r>
      <w:r w:rsidR="006F647B">
        <w:rPr>
          <w:rFonts w:ascii="Garamond" w:hAnsi="Garamond"/>
        </w:rPr>
        <w:t xml:space="preserve">                      </w:t>
      </w:r>
      <w:r w:rsidRPr="00E56DC2">
        <w:rPr>
          <w:rFonts w:ascii="Garamond" w:hAnsi="Garamond"/>
        </w:rPr>
        <w:tab/>
      </w:r>
      <w:r w:rsidRPr="00E56DC2">
        <w:rPr>
          <w:rFonts w:ascii="Garamond" w:hAnsi="Garamond"/>
        </w:rPr>
        <w:tab/>
      </w:r>
      <w:r w:rsidRPr="00E56DC2">
        <w:rPr>
          <w:rFonts w:ascii="Garamond" w:hAnsi="Garamond"/>
        </w:rPr>
        <w:tab/>
      </w:r>
      <w:r w:rsidRPr="00E56DC2">
        <w:rPr>
          <w:rFonts w:ascii="Garamond" w:hAnsi="Garamond"/>
        </w:rPr>
        <w:tab/>
      </w:r>
      <w:r w:rsidRPr="00E56DC2">
        <w:rPr>
          <w:rFonts w:ascii="Garamond" w:hAnsi="Garamond"/>
        </w:rPr>
        <w:tab/>
      </w:r>
      <w:r w:rsidR="005C440A">
        <w:rPr>
          <w:rFonts w:ascii="Garamond" w:hAnsi="Garamond"/>
          <w:b/>
        </w:rPr>
        <w:t xml:space="preserve">     Spring</w:t>
      </w:r>
      <w:r w:rsidR="00B67B72">
        <w:rPr>
          <w:rFonts w:ascii="Garamond" w:hAnsi="Garamond"/>
          <w:b/>
        </w:rPr>
        <w:t>, 2019</w:t>
      </w:r>
    </w:p>
    <w:p w14:paraId="467E5AC9" w14:textId="77777777" w:rsidR="00555FD5" w:rsidRPr="00E56DC2" w:rsidRDefault="00555FD5" w:rsidP="00FD6DD9">
      <w:pPr>
        <w:autoSpaceDE w:val="0"/>
        <w:autoSpaceDN w:val="0"/>
        <w:adjustRightInd w:val="0"/>
        <w:spacing w:after="0" w:line="240" w:lineRule="auto"/>
        <w:rPr>
          <w:rFonts w:ascii="Garamond" w:hAnsi="Garamond" w:cs="Garamond-Bold"/>
          <w:b/>
          <w:bCs/>
        </w:rPr>
      </w:pPr>
    </w:p>
    <w:p w14:paraId="741439D7" w14:textId="1B4C010B" w:rsidR="00A503A0" w:rsidRDefault="00A503A0" w:rsidP="00FD6DD9">
      <w:pPr>
        <w:autoSpaceDE w:val="0"/>
        <w:autoSpaceDN w:val="0"/>
        <w:adjustRightInd w:val="0"/>
        <w:spacing w:after="0" w:line="240" w:lineRule="auto"/>
        <w:rPr>
          <w:rFonts w:ascii="Garamond" w:hAnsi="Garamond" w:cs="Garamond-Bold"/>
          <w:b/>
          <w:bCs/>
        </w:rPr>
      </w:pPr>
      <w:r w:rsidRPr="00E56DC2">
        <w:rPr>
          <w:rFonts w:ascii="Garamond" w:hAnsi="Garamond" w:cs="Garamond-Bold"/>
          <w:b/>
          <w:bCs/>
        </w:rPr>
        <w:t xml:space="preserve">Guest Lecturer </w:t>
      </w:r>
      <w:r w:rsidRPr="00E56DC2">
        <w:rPr>
          <w:rFonts w:ascii="Garamond" w:hAnsi="Garamond" w:cs="Garamond"/>
        </w:rPr>
        <w:t xml:space="preserve">– </w:t>
      </w:r>
      <w:r>
        <w:rPr>
          <w:rFonts w:ascii="Garamond" w:hAnsi="Garamond" w:cs="Garamond-Bold"/>
          <w:bCs/>
        </w:rPr>
        <w:t>Diet and Chronic Disease, Emory University Rollins School of Public Health.  Lecture: The role of Diet in Diabetes and Diabetes P</w:t>
      </w:r>
      <w:r w:rsidR="006F647B">
        <w:rPr>
          <w:rFonts w:ascii="Garamond" w:hAnsi="Garamond" w:cs="Garamond-Bold"/>
          <w:bCs/>
        </w:rPr>
        <w:t xml:space="preserve">revention </w:t>
      </w:r>
      <w:r w:rsidR="006F647B">
        <w:rPr>
          <w:rFonts w:ascii="Garamond" w:hAnsi="Garamond" w:cs="Garamond-Bold"/>
          <w:bCs/>
        </w:rPr>
        <w:tab/>
      </w:r>
      <w:r w:rsidR="006F647B">
        <w:rPr>
          <w:rFonts w:ascii="Garamond" w:hAnsi="Garamond" w:cs="Garamond-Bold"/>
          <w:bCs/>
        </w:rPr>
        <w:tab/>
      </w:r>
      <w:r w:rsidR="006F647B">
        <w:rPr>
          <w:rFonts w:ascii="Garamond" w:hAnsi="Garamond" w:cs="Garamond-Bold"/>
          <w:bCs/>
        </w:rPr>
        <w:tab/>
      </w:r>
      <w:r w:rsidR="006F647B">
        <w:rPr>
          <w:rFonts w:ascii="Garamond" w:hAnsi="Garamond" w:cs="Garamond-Bold"/>
          <w:bCs/>
        </w:rPr>
        <w:tab/>
        <w:t xml:space="preserve">                   </w:t>
      </w:r>
      <w:r>
        <w:rPr>
          <w:rFonts w:ascii="Garamond" w:hAnsi="Garamond" w:cs="Garamond-Bold"/>
          <w:bCs/>
        </w:rPr>
        <w:t xml:space="preserve">    </w:t>
      </w:r>
      <w:r w:rsidR="006F647B">
        <w:rPr>
          <w:rFonts w:ascii="Garamond" w:hAnsi="Garamond" w:cs="Garamond-Bold"/>
          <w:b/>
          <w:bCs/>
        </w:rPr>
        <w:t xml:space="preserve">Fall, </w:t>
      </w:r>
      <w:r>
        <w:rPr>
          <w:rFonts w:ascii="Garamond" w:hAnsi="Garamond" w:cs="Garamond-Bold"/>
          <w:b/>
          <w:bCs/>
        </w:rPr>
        <w:t>2017</w:t>
      </w:r>
    </w:p>
    <w:p w14:paraId="51CD04DF" w14:textId="2B6E0FEC" w:rsidR="00B67B72" w:rsidRDefault="00B67B72" w:rsidP="00B67B72">
      <w:pPr>
        <w:autoSpaceDE w:val="0"/>
        <w:autoSpaceDN w:val="0"/>
        <w:adjustRightInd w:val="0"/>
        <w:spacing w:after="0" w:line="240" w:lineRule="auto"/>
        <w:rPr>
          <w:rFonts w:ascii="Garamond" w:hAnsi="Garamond" w:cs="Garamond-Bold"/>
          <w:b/>
          <w:bCs/>
        </w:rPr>
      </w:pPr>
      <w:r>
        <w:rPr>
          <w:rFonts w:ascii="Garamond" w:hAnsi="Garamond" w:cs="Garamond-Bold"/>
          <w:b/>
          <w:bCs/>
        </w:rPr>
        <w:t xml:space="preserve">                                                                                                                                                          Fall, 2018</w:t>
      </w:r>
    </w:p>
    <w:p w14:paraId="3CFAA36A" w14:textId="77777777" w:rsidR="00A503A0" w:rsidRDefault="00A503A0" w:rsidP="00FD6DD9">
      <w:pPr>
        <w:autoSpaceDE w:val="0"/>
        <w:autoSpaceDN w:val="0"/>
        <w:adjustRightInd w:val="0"/>
        <w:spacing w:after="0" w:line="240" w:lineRule="auto"/>
        <w:rPr>
          <w:rFonts w:ascii="Garamond" w:hAnsi="Garamond" w:cs="Garamond-Bold"/>
          <w:b/>
          <w:bCs/>
        </w:rPr>
      </w:pPr>
    </w:p>
    <w:p w14:paraId="6E562742" w14:textId="35B21286" w:rsidR="00FD6DD9" w:rsidRPr="00E56DC2" w:rsidRDefault="00FD6DD9" w:rsidP="00FD6DD9">
      <w:pPr>
        <w:autoSpaceDE w:val="0"/>
        <w:autoSpaceDN w:val="0"/>
        <w:adjustRightInd w:val="0"/>
        <w:spacing w:after="0" w:line="240" w:lineRule="auto"/>
        <w:rPr>
          <w:rFonts w:ascii="Garamond" w:hAnsi="Garamond" w:cs="Garamond-Bold"/>
          <w:bCs/>
        </w:rPr>
      </w:pPr>
      <w:r w:rsidRPr="00E56DC2">
        <w:rPr>
          <w:rFonts w:ascii="Garamond" w:hAnsi="Garamond" w:cs="Garamond-Bold"/>
          <w:b/>
          <w:bCs/>
        </w:rPr>
        <w:t>Guest L</w:t>
      </w:r>
      <w:r w:rsidR="0017772B" w:rsidRPr="00E56DC2">
        <w:rPr>
          <w:rFonts w:ascii="Garamond" w:hAnsi="Garamond" w:cs="Garamond-Bold"/>
          <w:b/>
          <w:bCs/>
        </w:rPr>
        <w:t xml:space="preserve">ecturer </w:t>
      </w:r>
      <w:r w:rsidR="0017772B" w:rsidRPr="00E56DC2">
        <w:rPr>
          <w:rFonts w:ascii="Garamond" w:hAnsi="Garamond" w:cs="Garamond"/>
        </w:rPr>
        <w:t xml:space="preserve">– </w:t>
      </w:r>
      <w:r w:rsidRPr="00E56DC2">
        <w:rPr>
          <w:rFonts w:ascii="Garamond" w:hAnsi="Garamond" w:cs="Garamond-Bold"/>
          <w:bCs/>
        </w:rPr>
        <w:t>Introduction to Data and Statistical Packages, Georgia State University, School of Public Health.  Lecture:  Merging, Stacking, and Dummy Variables.</w:t>
      </w:r>
      <w:r w:rsidRPr="00E56DC2">
        <w:rPr>
          <w:rFonts w:ascii="Garamond" w:hAnsi="Garamond" w:cs="Garamond-Bold"/>
          <w:bCs/>
        </w:rPr>
        <w:tab/>
      </w:r>
      <w:r w:rsidRPr="00E56DC2">
        <w:rPr>
          <w:rFonts w:ascii="Garamond" w:hAnsi="Garamond" w:cs="Garamond-Bold"/>
          <w:bCs/>
        </w:rPr>
        <w:tab/>
      </w:r>
      <w:r w:rsidRPr="00E56DC2">
        <w:rPr>
          <w:rFonts w:ascii="Garamond" w:hAnsi="Garamond" w:cs="Garamond-Bold"/>
          <w:bCs/>
        </w:rPr>
        <w:tab/>
      </w:r>
      <w:r w:rsidRPr="00E56DC2">
        <w:rPr>
          <w:rFonts w:ascii="Garamond" w:hAnsi="Garamond" w:cs="Garamond-Bold"/>
          <w:bCs/>
        </w:rPr>
        <w:tab/>
        <w:t xml:space="preserve">   </w:t>
      </w:r>
      <w:r w:rsidRPr="00E56DC2">
        <w:rPr>
          <w:rFonts w:ascii="Garamond" w:hAnsi="Garamond" w:cs="Garamond-Bold"/>
          <w:b/>
          <w:bCs/>
        </w:rPr>
        <w:t>Summer 2016</w:t>
      </w:r>
    </w:p>
    <w:p w14:paraId="7A2D1099" w14:textId="77777777" w:rsidR="00FD6DD9" w:rsidRPr="00E56DC2" w:rsidRDefault="00FD6DD9" w:rsidP="00FD6DD9">
      <w:pPr>
        <w:autoSpaceDE w:val="0"/>
        <w:autoSpaceDN w:val="0"/>
        <w:adjustRightInd w:val="0"/>
        <w:spacing w:after="0" w:line="240" w:lineRule="auto"/>
        <w:rPr>
          <w:rFonts w:ascii="Garamond" w:hAnsi="Garamond" w:cs="Garamond-Bold"/>
          <w:b/>
          <w:bCs/>
        </w:rPr>
      </w:pPr>
    </w:p>
    <w:p w14:paraId="2DE2C714" w14:textId="0D9B3AC4" w:rsidR="00FD6DD9" w:rsidRPr="00E56DC2" w:rsidRDefault="00507D1B" w:rsidP="00FD6DD9">
      <w:pPr>
        <w:autoSpaceDE w:val="0"/>
        <w:autoSpaceDN w:val="0"/>
        <w:adjustRightInd w:val="0"/>
        <w:spacing w:after="0" w:line="240" w:lineRule="auto"/>
        <w:rPr>
          <w:rFonts w:ascii="Garamond" w:hAnsi="Garamond" w:cs="Garamond-Bold"/>
          <w:b/>
          <w:bCs/>
        </w:rPr>
      </w:pPr>
      <w:r w:rsidRPr="00E56DC2">
        <w:rPr>
          <w:rFonts w:ascii="Garamond" w:hAnsi="Garamond" w:cs="Garamond-Bold"/>
          <w:b/>
          <w:bCs/>
        </w:rPr>
        <w:t xml:space="preserve">Guest </w:t>
      </w:r>
      <w:r w:rsidR="0017772B" w:rsidRPr="00E56DC2">
        <w:rPr>
          <w:rFonts w:ascii="Garamond" w:hAnsi="Garamond" w:cs="Garamond-Bold"/>
          <w:b/>
          <w:bCs/>
        </w:rPr>
        <w:t>Lecturer</w:t>
      </w:r>
      <w:r w:rsidR="0017772B" w:rsidRPr="00E56DC2">
        <w:rPr>
          <w:rFonts w:ascii="Garamond" w:hAnsi="Garamond" w:cs="Garamond"/>
        </w:rPr>
        <w:t xml:space="preserve">– </w:t>
      </w:r>
      <w:r w:rsidRPr="00E56DC2">
        <w:rPr>
          <w:rFonts w:ascii="Garamond" w:hAnsi="Garamond"/>
        </w:rPr>
        <w:t>Diabetes: A Model for Global Non-communicable Disease Prevention and Control, Emory University Rollins School of Public Health.  Lecture:  Ethnic Differences in Cardio</w:t>
      </w:r>
      <w:r w:rsidR="0017772B" w:rsidRPr="00E56DC2">
        <w:rPr>
          <w:rFonts w:ascii="Garamond" w:hAnsi="Garamond"/>
        </w:rPr>
        <w:t>-</w:t>
      </w:r>
      <w:r w:rsidRPr="00E56DC2">
        <w:rPr>
          <w:rFonts w:ascii="Garamond" w:hAnsi="Garamond"/>
        </w:rPr>
        <w:t xml:space="preserve">metabolic Pathophysiology </w:t>
      </w:r>
    </w:p>
    <w:p w14:paraId="14341862" w14:textId="2D981DD0" w:rsidR="00E2776A" w:rsidRPr="00E56DC2" w:rsidRDefault="00E2776A" w:rsidP="00507D1B">
      <w:pPr>
        <w:autoSpaceDE w:val="0"/>
        <w:autoSpaceDN w:val="0"/>
        <w:adjustRightInd w:val="0"/>
        <w:spacing w:after="0" w:line="240" w:lineRule="auto"/>
        <w:jc w:val="right"/>
        <w:rPr>
          <w:rFonts w:ascii="Garamond" w:hAnsi="Garamond" w:cs="Garamond-Bold"/>
          <w:b/>
          <w:bCs/>
        </w:rPr>
      </w:pPr>
      <w:r w:rsidRPr="00E56DC2">
        <w:rPr>
          <w:rFonts w:ascii="Garamond" w:hAnsi="Garamond" w:cs="Garamond-Bold"/>
          <w:b/>
          <w:bCs/>
        </w:rPr>
        <w:t>Spring, 2017</w:t>
      </w:r>
    </w:p>
    <w:p w14:paraId="6FFC09BA" w14:textId="77777777" w:rsidR="00507D1B" w:rsidRPr="00E56DC2" w:rsidRDefault="00507D1B" w:rsidP="00507D1B">
      <w:pPr>
        <w:autoSpaceDE w:val="0"/>
        <w:autoSpaceDN w:val="0"/>
        <w:adjustRightInd w:val="0"/>
        <w:spacing w:after="0" w:line="240" w:lineRule="auto"/>
        <w:jc w:val="right"/>
        <w:rPr>
          <w:rFonts w:ascii="Garamond" w:hAnsi="Garamond" w:cs="Garamond-Bold"/>
          <w:b/>
          <w:bCs/>
        </w:rPr>
      </w:pPr>
      <w:r w:rsidRPr="00E56DC2">
        <w:rPr>
          <w:rFonts w:ascii="Garamond" w:hAnsi="Garamond" w:cs="Garamond-Bold"/>
          <w:b/>
          <w:bCs/>
        </w:rPr>
        <w:t>Spring, 2016</w:t>
      </w:r>
    </w:p>
    <w:p w14:paraId="330E1F01" w14:textId="77777777" w:rsidR="00507D1B" w:rsidRPr="00E56DC2" w:rsidRDefault="00507D1B" w:rsidP="00507D1B">
      <w:pPr>
        <w:autoSpaceDE w:val="0"/>
        <w:autoSpaceDN w:val="0"/>
        <w:adjustRightInd w:val="0"/>
        <w:spacing w:after="0" w:line="240" w:lineRule="auto"/>
        <w:jc w:val="right"/>
        <w:rPr>
          <w:rFonts w:ascii="Garamond" w:hAnsi="Garamond" w:cs="Garamond-Bold"/>
          <w:b/>
          <w:bCs/>
        </w:rPr>
      </w:pPr>
      <w:r w:rsidRPr="00E56DC2">
        <w:rPr>
          <w:rFonts w:ascii="Garamond" w:hAnsi="Garamond" w:cs="Garamond-Bold"/>
          <w:b/>
          <w:bCs/>
        </w:rPr>
        <w:t>Spring, 2015</w:t>
      </w:r>
    </w:p>
    <w:p w14:paraId="3FC83BB6" w14:textId="77777777" w:rsidR="00507D1B" w:rsidRPr="00E56DC2" w:rsidRDefault="00507D1B" w:rsidP="00532C6E">
      <w:pPr>
        <w:autoSpaceDE w:val="0"/>
        <w:autoSpaceDN w:val="0"/>
        <w:adjustRightInd w:val="0"/>
        <w:spacing w:after="0" w:line="240" w:lineRule="auto"/>
        <w:rPr>
          <w:rFonts w:ascii="Garamond" w:hAnsi="Garamond" w:cs="Garamond-Bold"/>
          <w:b/>
          <w:bCs/>
        </w:rPr>
      </w:pPr>
    </w:p>
    <w:p w14:paraId="7FA7807E" w14:textId="77777777" w:rsidR="00532C6E" w:rsidRPr="00E56DC2" w:rsidRDefault="00532C6E" w:rsidP="00507D1B">
      <w:pPr>
        <w:autoSpaceDE w:val="0"/>
        <w:autoSpaceDN w:val="0"/>
        <w:adjustRightInd w:val="0"/>
        <w:spacing w:after="0" w:line="240" w:lineRule="auto"/>
        <w:rPr>
          <w:rFonts w:ascii="Garamond" w:hAnsi="Garamond" w:cs="Garamond-Bold"/>
          <w:b/>
          <w:bCs/>
        </w:rPr>
      </w:pPr>
      <w:r w:rsidRPr="00E56DC2">
        <w:rPr>
          <w:rFonts w:ascii="Garamond" w:hAnsi="Garamond" w:cs="Garamond-Bold"/>
          <w:b/>
          <w:bCs/>
        </w:rPr>
        <w:t xml:space="preserve">Teaching Assistant </w:t>
      </w:r>
      <w:r w:rsidRPr="00E56DC2">
        <w:rPr>
          <w:rFonts w:ascii="Garamond" w:hAnsi="Garamond" w:cs="Garamond"/>
        </w:rPr>
        <w:t xml:space="preserve">– </w:t>
      </w:r>
      <w:r w:rsidRPr="00E56DC2">
        <w:rPr>
          <w:rFonts w:ascii="Garamond" w:hAnsi="Garamond"/>
        </w:rPr>
        <w:t>Diabetes: A Model for Global Non-communicable Disease Prevention and Control, Emory University</w:t>
      </w:r>
      <w:r w:rsidR="00226D14" w:rsidRPr="00E56DC2">
        <w:rPr>
          <w:rFonts w:ascii="Garamond" w:hAnsi="Garamond"/>
        </w:rPr>
        <w:t xml:space="preserve"> Rollins School of Public Health</w:t>
      </w:r>
      <w:r w:rsidRPr="00E56DC2">
        <w:rPr>
          <w:rFonts w:ascii="Garamond" w:hAnsi="Garamond" w:cs="Garamond"/>
        </w:rPr>
        <w:t xml:space="preserve"> </w:t>
      </w:r>
      <w:r w:rsidR="00226D14" w:rsidRPr="00E56DC2">
        <w:rPr>
          <w:rFonts w:ascii="Garamond" w:hAnsi="Garamond" w:cs="Garamond"/>
        </w:rPr>
        <w:tab/>
      </w:r>
      <w:r w:rsidR="00226D14" w:rsidRPr="00E56DC2">
        <w:rPr>
          <w:rFonts w:ascii="Garamond" w:hAnsi="Garamond" w:cs="Garamond"/>
        </w:rPr>
        <w:tab/>
      </w:r>
      <w:r w:rsidR="00226D14" w:rsidRPr="00E56DC2">
        <w:rPr>
          <w:rFonts w:ascii="Garamond" w:hAnsi="Garamond" w:cs="Garamond"/>
        </w:rPr>
        <w:tab/>
      </w:r>
      <w:r w:rsidR="00226D14" w:rsidRPr="00E56DC2">
        <w:rPr>
          <w:rFonts w:ascii="Garamond" w:hAnsi="Garamond" w:cs="Garamond"/>
        </w:rPr>
        <w:tab/>
      </w:r>
      <w:r w:rsidR="002A7692" w:rsidRPr="00E56DC2">
        <w:rPr>
          <w:rFonts w:ascii="Garamond" w:hAnsi="Garamond" w:cs="Garamond"/>
        </w:rPr>
        <w:t xml:space="preserve">                  </w:t>
      </w:r>
      <w:r w:rsidRPr="00E56DC2">
        <w:rPr>
          <w:rFonts w:ascii="Garamond" w:hAnsi="Garamond" w:cs="Garamond-Bold"/>
          <w:b/>
          <w:bCs/>
        </w:rPr>
        <w:t>Spring, 2014</w:t>
      </w:r>
    </w:p>
    <w:p w14:paraId="57F957A2" w14:textId="77777777" w:rsidR="00226D14" w:rsidRPr="00E56DC2" w:rsidRDefault="00226D14" w:rsidP="00532C6E">
      <w:pPr>
        <w:autoSpaceDE w:val="0"/>
        <w:autoSpaceDN w:val="0"/>
        <w:adjustRightInd w:val="0"/>
        <w:spacing w:after="0" w:line="240" w:lineRule="auto"/>
        <w:rPr>
          <w:rFonts w:ascii="Garamond" w:hAnsi="Garamond" w:cs="Garamond-Bold"/>
          <w:b/>
          <w:bCs/>
        </w:rPr>
      </w:pPr>
    </w:p>
    <w:p w14:paraId="13A3D76B" w14:textId="77777777" w:rsidR="00532C6E" w:rsidRPr="00E56DC2" w:rsidRDefault="00532C6E" w:rsidP="00532C6E">
      <w:pPr>
        <w:autoSpaceDE w:val="0"/>
        <w:autoSpaceDN w:val="0"/>
        <w:adjustRightInd w:val="0"/>
        <w:spacing w:after="0" w:line="240" w:lineRule="auto"/>
        <w:rPr>
          <w:rFonts w:ascii="Garamond" w:hAnsi="Garamond" w:cs="Garamond-Bold"/>
          <w:b/>
          <w:bCs/>
        </w:rPr>
      </w:pPr>
      <w:r w:rsidRPr="00E56DC2">
        <w:rPr>
          <w:rFonts w:ascii="Garamond" w:hAnsi="Garamond" w:cs="Garamond-Bold"/>
          <w:b/>
          <w:bCs/>
        </w:rPr>
        <w:t xml:space="preserve">Teaching Assistant </w:t>
      </w:r>
      <w:r w:rsidRPr="00E56DC2">
        <w:rPr>
          <w:rFonts w:ascii="Garamond" w:hAnsi="Garamond" w:cs="Garamond"/>
        </w:rPr>
        <w:t>–</w:t>
      </w:r>
      <w:r w:rsidR="00226D14" w:rsidRPr="00E56DC2">
        <w:rPr>
          <w:rFonts w:ascii="Garamond" w:hAnsi="Garamond" w:cs="Garamond"/>
        </w:rPr>
        <w:t xml:space="preserve"> </w:t>
      </w:r>
      <w:r w:rsidR="00226D14" w:rsidRPr="00E56DC2">
        <w:rPr>
          <w:rFonts w:ascii="Garamond" w:hAnsi="Garamond"/>
        </w:rPr>
        <w:t xml:space="preserve">Knowledge Translation - </w:t>
      </w:r>
      <w:r w:rsidR="00F86BCA" w:rsidRPr="00E56DC2">
        <w:rPr>
          <w:rFonts w:ascii="Garamond" w:hAnsi="Garamond"/>
        </w:rPr>
        <w:t>T</w:t>
      </w:r>
      <w:r w:rsidR="00226D14" w:rsidRPr="00E56DC2">
        <w:rPr>
          <w:rFonts w:ascii="Garamond" w:hAnsi="Garamond"/>
        </w:rPr>
        <w:t xml:space="preserve">he </w:t>
      </w:r>
      <w:r w:rsidR="00F86BCA" w:rsidRPr="00E56DC2">
        <w:rPr>
          <w:rFonts w:ascii="Garamond" w:hAnsi="Garamond"/>
        </w:rPr>
        <w:t>A</w:t>
      </w:r>
      <w:r w:rsidR="00226D14" w:rsidRPr="00E56DC2">
        <w:rPr>
          <w:rFonts w:ascii="Garamond" w:hAnsi="Garamond"/>
        </w:rPr>
        <w:t xml:space="preserve">rt and </w:t>
      </w:r>
      <w:r w:rsidR="00F86BCA" w:rsidRPr="00E56DC2">
        <w:rPr>
          <w:rFonts w:ascii="Garamond" w:hAnsi="Garamond"/>
        </w:rPr>
        <w:t>S</w:t>
      </w:r>
      <w:r w:rsidR="00226D14" w:rsidRPr="00E56DC2">
        <w:rPr>
          <w:rFonts w:ascii="Garamond" w:hAnsi="Garamond"/>
        </w:rPr>
        <w:t xml:space="preserve">cience of </w:t>
      </w:r>
      <w:r w:rsidR="00F86BCA" w:rsidRPr="00E56DC2">
        <w:rPr>
          <w:rFonts w:ascii="Garamond" w:hAnsi="Garamond"/>
        </w:rPr>
        <w:t>B</w:t>
      </w:r>
      <w:r w:rsidR="00226D14" w:rsidRPr="00E56DC2">
        <w:rPr>
          <w:rFonts w:ascii="Garamond" w:hAnsi="Garamond"/>
        </w:rPr>
        <w:t xml:space="preserve">ridging the </w:t>
      </w:r>
      <w:r w:rsidR="00F86BCA" w:rsidRPr="00E56DC2">
        <w:rPr>
          <w:rFonts w:ascii="Garamond" w:hAnsi="Garamond"/>
        </w:rPr>
        <w:t>G</w:t>
      </w:r>
      <w:r w:rsidR="00226D14" w:rsidRPr="00E56DC2">
        <w:rPr>
          <w:rFonts w:ascii="Garamond" w:hAnsi="Garamond"/>
        </w:rPr>
        <w:t xml:space="preserve">ap </w:t>
      </w:r>
      <w:r w:rsidR="00F86BCA" w:rsidRPr="00E56DC2">
        <w:rPr>
          <w:rFonts w:ascii="Garamond" w:hAnsi="Garamond"/>
        </w:rPr>
        <w:t>B</w:t>
      </w:r>
      <w:r w:rsidR="00226D14" w:rsidRPr="00E56DC2">
        <w:rPr>
          <w:rFonts w:ascii="Garamond" w:hAnsi="Garamond"/>
        </w:rPr>
        <w:t xml:space="preserve">etween </w:t>
      </w:r>
      <w:r w:rsidR="00F86BCA" w:rsidRPr="00E56DC2">
        <w:rPr>
          <w:rFonts w:ascii="Garamond" w:hAnsi="Garamond"/>
        </w:rPr>
        <w:t>R</w:t>
      </w:r>
      <w:r w:rsidR="00226D14" w:rsidRPr="00E56DC2">
        <w:rPr>
          <w:rFonts w:ascii="Garamond" w:hAnsi="Garamond"/>
        </w:rPr>
        <w:t xml:space="preserve">esearch and </w:t>
      </w:r>
      <w:r w:rsidR="00F86BCA" w:rsidRPr="00E56DC2">
        <w:rPr>
          <w:rFonts w:ascii="Garamond" w:hAnsi="Garamond"/>
        </w:rPr>
        <w:t>P</w:t>
      </w:r>
      <w:r w:rsidR="00226D14" w:rsidRPr="00E56DC2">
        <w:rPr>
          <w:rFonts w:ascii="Garamond" w:hAnsi="Garamond"/>
        </w:rPr>
        <w:t xml:space="preserve">ractice, Emory University, Rollins School of Public Health </w:t>
      </w:r>
      <w:r w:rsidRPr="00E56DC2">
        <w:rPr>
          <w:rFonts w:ascii="Garamond" w:hAnsi="Garamond" w:cs="Garamond"/>
        </w:rPr>
        <w:t xml:space="preserve"> </w:t>
      </w:r>
      <w:r w:rsidR="00226D14" w:rsidRPr="00E56DC2">
        <w:rPr>
          <w:rFonts w:ascii="Garamond" w:hAnsi="Garamond" w:cs="Garamond-Bold"/>
          <w:b/>
          <w:bCs/>
        </w:rPr>
        <w:t xml:space="preserve">                                </w:t>
      </w:r>
      <w:r w:rsidR="002A7692" w:rsidRPr="00E56DC2">
        <w:rPr>
          <w:rFonts w:ascii="Garamond" w:hAnsi="Garamond" w:cs="Garamond-Bold"/>
          <w:b/>
          <w:bCs/>
        </w:rPr>
        <w:t xml:space="preserve">               </w:t>
      </w:r>
      <w:r w:rsidR="00226D14" w:rsidRPr="00E56DC2">
        <w:rPr>
          <w:rFonts w:ascii="Garamond" w:hAnsi="Garamond" w:cs="Garamond-Bold"/>
          <w:b/>
          <w:bCs/>
        </w:rPr>
        <w:t>Spring, 2012</w:t>
      </w:r>
    </w:p>
    <w:p w14:paraId="0F8BD720" w14:textId="77777777" w:rsidR="00226D14" w:rsidRPr="00E56DC2" w:rsidRDefault="00226D14" w:rsidP="00532C6E">
      <w:pPr>
        <w:autoSpaceDE w:val="0"/>
        <w:autoSpaceDN w:val="0"/>
        <w:adjustRightInd w:val="0"/>
        <w:spacing w:after="0" w:line="240" w:lineRule="auto"/>
        <w:rPr>
          <w:rFonts w:ascii="Garamond" w:hAnsi="Garamond" w:cs="Garamond-Bold"/>
          <w:b/>
          <w:bCs/>
        </w:rPr>
      </w:pPr>
    </w:p>
    <w:p w14:paraId="02C8A365" w14:textId="77777777" w:rsidR="00532C6E" w:rsidRPr="00E56DC2" w:rsidRDefault="00532C6E" w:rsidP="00532C6E">
      <w:pPr>
        <w:autoSpaceDE w:val="0"/>
        <w:autoSpaceDN w:val="0"/>
        <w:adjustRightInd w:val="0"/>
        <w:spacing w:after="0" w:line="240" w:lineRule="auto"/>
        <w:rPr>
          <w:rFonts w:ascii="Garamond" w:hAnsi="Garamond"/>
        </w:rPr>
      </w:pPr>
      <w:r w:rsidRPr="00E56DC2">
        <w:rPr>
          <w:rFonts w:ascii="Garamond" w:hAnsi="Garamond" w:cs="Garamond-Bold"/>
          <w:b/>
          <w:bCs/>
        </w:rPr>
        <w:t xml:space="preserve">Teaching Assistant </w:t>
      </w:r>
      <w:r w:rsidRPr="00E56DC2">
        <w:rPr>
          <w:rFonts w:ascii="Garamond" w:hAnsi="Garamond" w:cs="Garamond"/>
        </w:rPr>
        <w:t>–</w:t>
      </w:r>
      <w:r w:rsidR="00226D14" w:rsidRPr="00E56DC2">
        <w:rPr>
          <w:rFonts w:ascii="Garamond" w:hAnsi="Garamond" w:cs="Garamond"/>
        </w:rPr>
        <w:t xml:space="preserve">Measurement Issues in Chronic Disease Epidemiology, Yale University, Yale School of Public Health                                                                                                             </w:t>
      </w:r>
      <w:r w:rsidR="002A7692" w:rsidRPr="00E56DC2">
        <w:rPr>
          <w:rFonts w:ascii="Garamond" w:hAnsi="Garamond" w:cs="Garamond"/>
        </w:rPr>
        <w:t xml:space="preserve">               </w:t>
      </w:r>
      <w:r w:rsidR="00226D14" w:rsidRPr="00E56DC2">
        <w:rPr>
          <w:rFonts w:ascii="Garamond" w:hAnsi="Garamond" w:cs="Garamond-Bold"/>
          <w:b/>
          <w:bCs/>
        </w:rPr>
        <w:t xml:space="preserve">Spring, 2010 </w:t>
      </w:r>
    </w:p>
    <w:p w14:paraId="251740FD" w14:textId="77777777" w:rsidR="00797DE4" w:rsidRPr="00E56DC2" w:rsidRDefault="00797DE4" w:rsidP="00797DE4">
      <w:pPr>
        <w:pBdr>
          <w:bottom w:val="single" w:sz="4" w:space="1" w:color="auto"/>
        </w:pBdr>
        <w:autoSpaceDE w:val="0"/>
        <w:autoSpaceDN w:val="0"/>
        <w:adjustRightInd w:val="0"/>
        <w:spacing w:after="0" w:line="240" w:lineRule="auto"/>
        <w:rPr>
          <w:rFonts w:ascii="Garamond" w:hAnsi="Garamond" w:cs="Garamond-Bold"/>
          <w:b/>
          <w:bCs/>
        </w:rPr>
      </w:pPr>
    </w:p>
    <w:p w14:paraId="57E91D56" w14:textId="164FB0D3" w:rsidR="00797DE4" w:rsidRPr="00E56DC2" w:rsidRDefault="00797DE4" w:rsidP="00797DE4">
      <w:pPr>
        <w:pBdr>
          <w:bottom w:val="single" w:sz="4" w:space="1" w:color="auto"/>
        </w:pBdr>
        <w:autoSpaceDE w:val="0"/>
        <w:autoSpaceDN w:val="0"/>
        <w:adjustRightInd w:val="0"/>
        <w:spacing w:after="0" w:line="240" w:lineRule="auto"/>
        <w:rPr>
          <w:rFonts w:ascii="Garamond" w:hAnsi="Garamond" w:cs="Garamond-Bold"/>
          <w:b/>
          <w:bCs/>
        </w:rPr>
      </w:pPr>
      <w:r w:rsidRPr="00E56DC2">
        <w:rPr>
          <w:rFonts w:ascii="Garamond" w:hAnsi="Garamond" w:cs="Garamond-Bold"/>
          <w:b/>
          <w:bCs/>
        </w:rPr>
        <w:t>THESIS COMMITTEES</w:t>
      </w:r>
      <w:r w:rsidR="00555FD5" w:rsidRPr="00E56DC2">
        <w:rPr>
          <w:rFonts w:ascii="Garamond" w:hAnsi="Garamond" w:cs="Garamond-Bold"/>
          <w:b/>
          <w:bCs/>
        </w:rPr>
        <w:t>/MENTORSHIP</w:t>
      </w:r>
      <w:r w:rsidRPr="00E56DC2">
        <w:rPr>
          <w:rFonts w:ascii="Garamond" w:hAnsi="Garamond" w:cs="Garamond-Bold"/>
          <w:b/>
          <w:bCs/>
        </w:rPr>
        <w:t xml:space="preserve"> </w:t>
      </w:r>
    </w:p>
    <w:p w14:paraId="66311914" w14:textId="1206C70B" w:rsidR="00532C6E" w:rsidRPr="00E56DC2" w:rsidRDefault="00797DE4" w:rsidP="00797DE4">
      <w:pPr>
        <w:spacing w:after="0" w:line="240" w:lineRule="auto"/>
        <w:rPr>
          <w:rFonts w:ascii="Garamond" w:hAnsi="Garamond" w:cs="Garamond-Bold"/>
          <w:b/>
          <w:bCs/>
        </w:rPr>
      </w:pPr>
      <w:proofErr w:type="spellStart"/>
      <w:r w:rsidRPr="00E56DC2">
        <w:rPr>
          <w:rFonts w:ascii="Garamond" w:hAnsi="Garamond"/>
        </w:rPr>
        <w:t>Bhanjua</w:t>
      </w:r>
      <w:proofErr w:type="spellEnd"/>
      <w:r w:rsidRPr="00E56DC2">
        <w:rPr>
          <w:rFonts w:ascii="Garamond" w:hAnsi="Garamond"/>
        </w:rPr>
        <w:t xml:space="preserve"> Dub, MPH, Behavioral Health and Social Sciences, Rollins School of Public Health</w:t>
      </w:r>
      <w:r w:rsidR="00555FD5" w:rsidRPr="00E56DC2">
        <w:rPr>
          <w:rFonts w:ascii="Garamond" w:hAnsi="Garamond"/>
        </w:rPr>
        <w:t xml:space="preserve">, Thesis Committee: </w:t>
      </w:r>
      <w:r w:rsidR="00BF6C02" w:rsidRPr="00E56DC2">
        <w:rPr>
          <w:rFonts w:ascii="Garamond" w:hAnsi="Garamond"/>
        </w:rPr>
        <w:t>Prevalence of cardio-metabolic disorders between Norther and Southern Indian immigrants in the United States: the MASALA Study</w:t>
      </w:r>
      <w:r w:rsidR="00555FD5" w:rsidRPr="00E56DC2">
        <w:rPr>
          <w:rFonts w:ascii="Garamond" w:hAnsi="Garamond"/>
        </w:rPr>
        <w:t xml:space="preserve"> </w:t>
      </w:r>
      <w:r w:rsidRPr="00E56DC2">
        <w:rPr>
          <w:rFonts w:ascii="Garamond" w:hAnsi="Garamond"/>
        </w:rPr>
        <w:t xml:space="preserve">      </w:t>
      </w:r>
      <w:r w:rsidR="00BF6C02" w:rsidRPr="00E56DC2">
        <w:rPr>
          <w:rFonts w:ascii="Garamond" w:hAnsi="Garamond"/>
        </w:rPr>
        <w:t xml:space="preserve">                       </w:t>
      </w:r>
      <w:r w:rsidR="00555FD5" w:rsidRPr="00E56DC2">
        <w:rPr>
          <w:rFonts w:ascii="Garamond" w:hAnsi="Garamond"/>
        </w:rPr>
        <w:t xml:space="preserve">                                     </w:t>
      </w:r>
      <w:r w:rsidR="00BF6C02" w:rsidRPr="00E56DC2">
        <w:rPr>
          <w:rFonts w:ascii="Garamond" w:hAnsi="Garamond"/>
        </w:rPr>
        <w:t xml:space="preserve">                       </w:t>
      </w:r>
      <w:r w:rsidRPr="00E56DC2">
        <w:rPr>
          <w:rFonts w:ascii="Garamond" w:hAnsi="Garamond" w:cs="Garamond-Bold"/>
          <w:b/>
          <w:bCs/>
        </w:rPr>
        <w:t>Spring, 2017</w:t>
      </w:r>
    </w:p>
    <w:p w14:paraId="0C2C97B2" w14:textId="77777777" w:rsidR="00BF6C02" w:rsidRPr="00E56DC2" w:rsidRDefault="00BF6C02" w:rsidP="00797DE4">
      <w:pPr>
        <w:spacing w:after="0" w:line="240" w:lineRule="auto"/>
        <w:rPr>
          <w:rFonts w:ascii="Garamond" w:hAnsi="Garamond" w:cs="Garamond-Bold"/>
          <w:b/>
          <w:bCs/>
        </w:rPr>
      </w:pPr>
    </w:p>
    <w:p w14:paraId="5A75AA0A" w14:textId="2E519328" w:rsidR="00BF6C02" w:rsidRPr="00E56DC2" w:rsidRDefault="00BF6C02" w:rsidP="00BF6C02">
      <w:pPr>
        <w:autoSpaceDE w:val="0"/>
        <w:autoSpaceDN w:val="0"/>
        <w:adjustRightInd w:val="0"/>
        <w:spacing w:after="0" w:line="240" w:lineRule="auto"/>
        <w:rPr>
          <w:rFonts w:ascii="Garamond" w:hAnsi="Garamond" w:cs="Times New Roman"/>
          <w:b/>
          <w:bCs/>
        </w:rPr>
      </w:pPr>
      <w:r w:rsidRPr="00E56DC2">
        <w:rPr>
          <w:rFonts w:ascii="Garamond" w:hAnsi="Garamond" w:cs="Times New Roman"/>
          <w:bCs/>
        </w:rPr>
        <w:t xml:space="preserve">Prognostic cut-points for non-diabetic plasma fasting and 2-hour glucose and HbA1c: Predicting total mortality, CVD mortality, microvascular complications, and other associated complications:  Mentored a team of three PhD students to complete a systematic review commissioned by the WHO                             </w:t>
      </w:r>
      <w:r w:rsidRPr="00E56DC2">
        <w:rPr>
          <w:rFonts w:ascii="Garamond" w:hAnsi="Garamond" w:cs="Times New Roman"/>
          <w:bCs/>
        </w:rPr>
        <w:tab/>
      </w:r>
      <w:r w:rsidRPr="00E56DC2">
        <w:rPr>
          <w:rFonts w:ascii="Garamond" w:hAnsi="Garamond" w:cs="Times New Roman"/>
          <w:bCs/>
        </w:rPr>
        <w:tab/>
      </w:r>
      <w:r w:rsidRPr="00E56DC2">
        <w:rPr>
          <w:rFonts w:ascii="Garamond" w:hAnsi="Garamond" w:cs="Times New Roman"/>
          <w:bCs/>
        </w:rPr>
        <w:tab/>
      </w:r>
      <w:r w:rsidRPr="00E56DC2">
        <w:rPr>
          <w:rFonts w:ascii="Garamond" w:hAnsi="Garamond" w:cs="Times New Roman"/>
          <w:bCs/>
        </w:rPr>
        <w:tab/>
      </w:r>
      <w:r w:rsidRPr="00E56DC2">
        <w:rPr>
          <w:rFonts w:ascii="Garamond" w:hAnsi="Garamond" w:cs="Times New Roman"/>
          <w:bCs/>
        </w:rPr>
        <w:tab/>
      </w:r>
      <w:r w:rsidRPr="00E56DC2">
        <w:rPr>
          <w:rFonts w:ascii="Garamond" w:hAnsi="Garamond" w:cs="Times New Roman"/>
          <w:bCs/>
        </w:rPr>
        <w:tab/>
      </w:r>
      <w:r w:rsidRPr="00E56DC2">
        <w:rPr>
          <w:rFonts w:ascii="Garamond" w:hAnsi="Garamond" w:cs="Times New Roman"/>
          <w:bCs/>
        </w:rPr>
        <w:tab/>
      </w:r>
      <w:r w:rsidRPr="00E56DC2">
        <w:rPr>
          <w:rFonts w:ascii="Garamond" w:hAnsi="Garamond" w:cs="Times New Roman"/>
          <w:bCs/>
        </w:rPr>
        <w:tab/>
      </w:r>
      <w:r w:rsidRPr="00E56DC2">
        <w:rPr>
          <w:rFonts w:ascii="Garamond" w:hAnsi="Garamond" w:cs="Times New Roman"/>
          <w:bCs/>
        </w:rPr>
        <w:tab/>
      </w:r>
      <w:r w:rsidRPr="00E56DC2">
        <w:rPr>
          <w:rFonts w:ascii="Garamond" w:hAnsi="Garamond" w:cs="Times New Roman"/>
          <w:bCs/>
        </w:rPr>
        <w:tab/>
      </w:r>
      <w:r w:rsidRPr="00E56DC2">
        <w:rPr>
          <w:rFonts w:ascii="Garamond" w:hAnsi="Garamond" w:cs="Times New Roman"/>
          <w:bCs/>
        </w:rPr>
        <w:tab/>
        <w:t xml:space="preserve">          </w:t>
      </w:r>
      <w:r w:rsidRPr="00E56DC2">
        <w:rPr>
          <w:rFonts w:ascii="Garamond" w:hAnsi="Garamond" w:cs="Times New Roman"/>
          <w:b/>
          <w:bCs/>
        </w:rPr>
        <w:t>Fall 2017-Present</w:t>
      </w:r>
    </w:p>
    <w:p w14:paraId="7C448F9D" w14:textId="77777777" w:rsidR="000A4310" w:rsidRPr="00E56DC2" w:rsidRDefault="000A4310" w:rsidP="00BF6C02">
      <w:pPr>
        <w:autoSpaceDE w:val="0"/>
        <w:autoSpaceDN w:val="0"/>
        <w:adjustRightInd w:val="0"/>
        <w:spacing w:after="0" w:line="240" w:lineRule="auto"/>
        <w:rPr>
          <w:rFonts w:ascii="Garamond" w:hAnsi="Garamond" w:cs="Times New Roman"/>
          <w:bCs/>
        </w:rPr>
      </w:pPr>
    </w:p>
    <w:p w14:paraId="6D872028" w14:textId="600FAE29" w:rsidR="000A4310" w:rsidRPr="00E56DC2" w:rsidRDefault="000A4310" w:rsidP="00BF6C02">
      <w:pPr>
        <w:autoSpaceDE w:val="0"/>
        <w:autoSpaceDN w:val="0"/>
        <w:adjustRightInd w:val="0"/>
        <w:spacing w:after="0" w:line="240" w:lineRule="auto"/>
        <w:rPr>
          <w:rFonts w:ascii="Garamond" w:hAnsi="Garamond" w:cs="Times New Roman"/>
          <w:bCs/>
        </w:rPr>
      </w:pPr>
      <w:r w:rsidRPr="00E56DC2">
        <w:rPr>
          <w:rFonts w:ascii="Garamond" w:hAnsi="Garamond" w:cs="Times New Roman"/>
          <w:bCs/>
        </w:rPr>
        <w:t xml:space="preserve">Centers for Disease Control and Prevention, Field Epidemiology Training Program:  Non-Communicable Disease Field Investigation Guide:  Mentored a team of </w:t>
      </w:r>
      <w:r w:rsidR="004F57B9" w:rsidRPr="00E56DC2">
        <w:rPr>
          <w:rFonts w:ascii="Garamond" w:hAnsi="Garamond" w:cs="Times New Roman"/>
          <w:bCs/>
        </w:rPr>
        <w:t xml:space="preserve">five PhD and MPH students on developing protocols for Centers for Disease and Control and Prevention Field Epidemiology Trainees in the topics of cancer, tobacco use, injury, hypertension, and maternal and child health.                              </w:t>
      </w:r>
      <w:r w:rsidR="004F57B9" w:rsidRPr="00E56DC2">
        <w:rPr>
          <w:rFonts w:ascii="Garamond" w:hAnsi="Garamond" w:cs="Times New Roman"/>
          <w:b/>
          <w:bCs/>
        </w:rPr>
        <w:t>Spring 2015-Spring 2016</w:t>
      </w:r>
    </w:p>
    <w:p w14:paraId="0CAFB903" w14:textId="77777777" w:rsidR="009018BC" w:rsidRDefault="009018BC" w:rsidP="00797DE4">
      <w:pPr>
        <w:spacing w:after="0" w:line="240" w:lineRule="auto"/>
        <w:rPr>
          <w:rFonts w:ascii="Garamond" w:hAnsi="Garamond"/>
        </w:rPr>
      </w:pPr>
    </w:p>
    <w:p w14:paraId="14F73EE4" w14:textId="5D5CC3B3" w:rsidR="00E56DC2" w:rsidRPr="00E56DC2" w:rsidRDefault="00404836" w:rsidP="00E56DC2">
      <w:pPr>
        <w:pBdr>
          <w:bottom w:val="single" w:sz="4" w:space="1" w:color="auto"/>
        </w:pBdr>
        <w:autoSpaceDE w:val="0"/>
        <w:autoSpaceDN w:val="0"/>
        <w:adjustRightInd w:val="0"/>
        <w:spacing w:after="0" w:line="240" w:lineRule="auto"/>
        <w:rPr>
          <w:rFonts w:ascii="Garamond" w:hAnsi="Garamond" w:cs="Garamond-Bold"/>
          <w:b/>
          <w:bCs/>
        </w:rPr>
      </w:pPr>
      <w:r>
        <w:rPr>
          <w:rFonts w:ascii="Garamond" w:hAnsi="Garamond" w:cs="Garamond-Bold"/>
          <w:b/>
          <w:bCs/>
        </w:rPr>
        <w:t>COMPLETED</w:t>
      </w:r>
      <w:r w:rsidR="00E56DC2" w:rsidRPr="00E56DC2">
        <w:rPr>
          <w:rFonts w:ascii="Garamond" w:hAnsi="Garamond" w:cs="Garamond-Bold"/>
          <w:b/>
          <w:bCs/>
        </w:rPr>
        <w:t xml:space="preserve"> RESEARCH SUPPORT</w:t>
      </w:r>
    </w:p>
    <w:p w14:paraId="3B95C19D" w14:textId="3EE1A840" w:rsidR="00404836" w:rsidRPr="00404836" w:rsidRDefault="00404836" w:rsidP="00404836">
      <w:pPr>
        <w:pStyle w:val="DataField11pt-Single"/>
        <w:tabs>
          <w:tab w:val="left" w:pos="5040"/>
          <w:tab w:val="left" w:pos="8640"/>
        </w:tabs>
        <w:rPr>
          <w:rFonts w:ascii="Garamond" w:eastAsia="Arial" w:hAnsi="Garamond"/>
          <w:bCs/>
          <w:szCs w:val="22"/>
        </w:rPr>
      </w:pPr>
      <w:r w:rsidRPr="00404836">
        <w:rPr>
          <w:rFonts w:ascii="Garamond" w:eastAsia="Arial" w:hAnsi="Garamond"/>
          <w:bCs/>
          <w:szCs w:val="22"/>
        </w:rPr>
        <w:t>2017/699062-0</w:t>
      </w:r>
      <w:r w:rsidRPr="00404836">
        <w:rPr>
          <w:rFonts w:ascii="Garamond" w:eastAsia="Arial" w:hAnsi="Garamond"/>
          <w:bCs/>
          <w:szCs w:val="22"/>
        </w:rPr>
        <w:tab/>
        <w:t xml:space="preserve">                                 </w:t>
      </w:r>
      <w:r>
        <w:rPr>
          <w:rFonts w:ascii="Garamond" w:eastAsia="Arial" w:hAnsi="Garamond"/>
          <w:bCs/>
          <w:szCs w:val="22"/>
        </w:rPr>
        <w:t xml:space="preserve">          </w:t>
      </w:r>
      <w:r w:rsidRPr="00404836">
        <w:rPr>
          <w:rFonts w:ascii="Garamond" w:eastAsia="Arial" w:hAnsi="Garamond"/>
          <w:bCs/>
          <w:szCs w:val="22"/>
        </w:rPr>
        <w:t xml:space="preserve">   </w:t>
      </w:r>
      <w:proofErr w:type="spellStart"/>
      <w:r w:rsidRPr="00404836">
        <w:rPr>
          <w:rFonts w:ascii="Garamond" w:eastAsia="Arial" w:hAnsi="Garamond"/>
          <w:bCs/>
          <w:szCs w:val="22"/>
        </w:rPr>
        <w:t>Venkat</w:t>
      </w:r>
      <w:proofErr w:type="spellEnd"/>
      <w:r w:rsidRPr="00404836">
        <w:rPr>
          <w:rFonts w:ascii="Garamond" w:eastAsia="Arial" w:hAnsi="Garamond"/>
          <w:bCs/>
          <w:szCs w:val="22"/>
        </w:rPr>
        <w:t xml:space="preserve"> Narayan (PI)</w:t>
      </w:r>
      <w:r w:rsidRPr="00404836">
        <w:rPr>
          <w:rFonts w:ascii="Garamond" w:eastAsia="Arial" w:hAnsi="Garamond"/>
          <w:bCs/>
          <w:szCs w:val="22"/>
        </w:rPr>
        <w:tab/>
      </w:r>
      <w:r w:rsidRPr="00404836">
        <w:rPr>
          <w:rFonts w:ascii="Garamond" w:eastAsia="Arial" w:hAnsi="Garamond"/>
          <w:bCs/>
          <w:szCs w:val="22"/>
        </w:rPr>
        <w:tab/>
        <w:t xml:space="preserve">                                      </w:t>
      </w:r>
      <w:r>
        <w:rPr>
          <w:rFonts w:ascii="Garamond" w:eastAsia="Arial" w:hAnsi="Garamond"/>
          <w:bCs/>
          <w:szCs w:val="22"/>
        </w:rPr>
        <w:t xml:space="preserve">      </w:t>
      </w:r>
      <w:r w:rsidRPr="00404836">
        <w:rPr>
          <w:rFonts w:ascii="Garamond" w:eastAsia="Arial" w:hAnsi="Garamond"/>
          <w:b/>
          <w:bCs/>
          <w:szCs w:val="22"/>
        </w:rPr>
        <w:t>0</w:t>
      </w:r>
      <w:r w:rsidRPr="00404836">
        <w:rPr>
          <w:rFonts w:ascii="Garamond" w:eastAsia="Arial" w:hAnsi="Garamond"/>
          <w:b/>
          <w:szCs w:val="22"/>
        </w:rPr>
        <w:t>3/13/17 – 07/27/17</w:t>
      </w:r>
    </w:p>
    <w:p w14:paraId="7B316658" w14:textId="77777777" w:rsidR="00404836" w:rsidRPr="00404836" w:rsidRDefault="00404836" w:rsidP="00404836">
      <w:pPr>
        <w:pStyle w:val="DataField11pt-Single"/>
        <w:rPr>
          <w:rFonts w:ascii="Garamond" w:eastAsia="Arial" w:hAnsi="Garamond"/>
          <w:szCs w:val="22"/>
        </w:rPr>
      </w:pPr>
      <w:r w:rsidRPr="00404836">
        <w:rPr>
          <w:rFonts w:ascii="Garamond" w:eastAsia="Arial" w:hAnsi="Garamond"/>
          <w:bCs/>
          <w:szCs w:val="22"/>
        </w:rPr>
        <w:t xml:space="preserve">World Health Organization </w:t>
      </w:r>
    </w:p>
    <w:p w14:paraId="313034A8" w14:textId="77777777" w:rsidR="00404836" w:rsidRPr="00404836" w:rsidRDefault="00404836" w:rsidP="00404836">
      <w:pPr>
        <w:pStyle w:val="DataField11pt-Single"/>
        <w:rPr>
          <w:rFonts w:ascii="Garamond" w:eastAsia="Arial" w:hAnsi="Garamond"/>
          <w:i/>
          <w:szCs w:val="22"/>
        </w:rPr>
      </w:pPr>
      <w:r w:rsidRPr="00404836">
        <w:rPr>
          <w:rFonts w:ascii="Garamond" w:eastAsia="Arial" w:hAnsi="Garamond"/>
          <w:i/>
          <w:szCs w:val="22"/>
        </w:rPr>
        <w:t xml:space="preserve">Prediabetes glycemic cut-points for predicting cardio-vascular outcomes  </w:t>
      </w:r>
    </w:p>
    <w:p w14:paraId="72007783" w14:textId="77777777" w:rsidR="00404836" w:rsidRDefault="00404836" w:rsidP="00404836">
      <w:pPr>
        <w:pStyle w:val="DataField11pt-Single"/>
        <w:rPr>
          <w:rFonts w:ascii="Garamond" w:eastAsia="Arial" w:hAnsi="Garamond"/>
          <w:szCs w:val="22"/>
        </w:rPr>
      </w:pPr>
    </w:p>
    <w:p w14:paraId="2160E015" w14:textId="77777777" w:rsidR="00404836" w:rsidRPr="00404836" w:rsidRDefault="00404836" w:rsidP="00404836">
      <w:pPr>
        <w:pStyle w:val="DataField11pt-Single"/>
        <w:rPr>
          <w:rFonts w:ascii="Garamond" w:eastAsia="Arial" w:hAnsi="Garamond"/>
          <w:szCs w:val="22"/>
        </w:rPr>
      </w:pPr>
      <w:r w:rsidRPr="00404836">
        <w:rPr>
          <w:rFonts w:ascii="Garamond" w:eastAsia="Arial" w:hAnsi="Garamond"/>
          <w:szCs w:val="22"/>
        </w:rPr>
        <w:t xml:space="preserve">The goal of this project is to inform a WHO Committee on Diagnosis and Classification of Diabetes through a systematic review and meta-analysis assessing glycemic cut-points from longitudinal associations between </w:t>
      </w:r>
      <w:proofErr w:type="spellStart"/>
      <w:r w:rsidRPr="00404836">
        <w:rPr>
          <w:rFonts w:ascii="Garamond" w:eastAsia="Arial" w:hAnsi="Garamond"/>
          <w:szCs w:val="22"/>
        </w:rPr>
        <w:t>prediabetic</w:t>
      </w:r>
      <w:proofErr w:type="spellEnd"/>
      <w:r w:rsidRPr="00404836">
        <w:rPr>
          <w:rFonts w:ascii="Garamond" w:eastAsia="Arial" w:hAnsi="Garamond"/>
          <w:szCs w:val="22"/>
        </w:rPr>
        <w:t xml:space="preserve"> fasting glucose, two-hour glucose, and HbA1c and risk of cardio-metabolic outcomes (all-cause and cause-specific mortality, cardiovascular events, retinopathy, </w:t>
      </w:r>
      <w:proofErr w:type="gramStart"/>
      <w:r w:rsidRPr="00404836">
        <w:rPr>
          <w:rFonts w:ascii="Garamond" w:eastAsia="Arial" w:hAnsi="Garamond"/>
          <w:szCs w:val="22"/>
        </w:rPr>
        <w:t>chronic</w:t>
      </w:r>
      <w:proofErr w:type="gramEnd"/>
      <w:r w:rsidRPr="00404836">
        <w:rPr>
          <w:rFonts w:ascii="Garamond" w:eastAsia="Arial" w:hAnsi="Garamond"/>
          <w:szCs w:val="22"/>
        </w:rPr>
        <w:t xml:space="preserve"> kidney disease).</w:t>
      </w:r>
    </w:p>
    <w:p w14:paraId="1C81514F" w14:textId="6D0CFDD8" w:rsidR="00404836" w:rsidRPr="00404836" w:rsidRDefault="00404836" w:rsidP="00404836">
      <w:pPr>
        <w:pStyle w:val="DataField11pt-Single"/>
        <w:rPr>
          <w:rFonts w:ascii="Garamond" w:eastAsia="Arial" w:hAnsi="Garamond"/>
          <w:szCs w:val="22"/>
        </w:rPr>
      </w:pPr>
      <w:r w:rsidRPr="00404836">
        <w:rPr>
          <w:rFonts w:ascii="Garamond" w:eastAsia="Arial" w:hAnsi="Garamond"/>
          <w:szCs w:val="22"/>
        </w:rPr>
        <w:t>Role: Co-Investigator</w:t>
      </w:r>
    </w:p>
    <w:p w14:paraId="2B4E11C8" w14:textId="77777777" w:rsidR="00404836" w:rsidRDefault="00404836" w:rsidP="00404836">
      <w:pPr>
        <w:pStyle w:val="DataField11pt-Single"/>
        <w:rPr>
          <w:rStyle w:val="Strong"/>
          <w:rFonts w:eastAsia="Arial"/>
          <w:b w:val="0"/>
          <w:bCs w:val="0"/>
          <w:szCs w:val="22"/>
        </w:rPr>
      </w:pPr>
    </w:p>
    <w:p w14:paraId="1154556D" w14:textId="5AE02DD3" w:rsidR="00E06344" w:rsidRPr="00E06344" w:rsidRDefault="00E06344" w:rsidP="00E06344">
      <w:pPr>
        <w:pStyle w:val="DataField11pt-Single"/>
        <w:tabs>
          <w:tab w:val="left" w:pos="5040"/>
          <w:tab w:val="left" w:pos="8640"/>
        </w:tabs>
        <w:rPr>
          <w:rFonts w:ascii="Garamond" w:eastAsia="Arial" w:hAnsi="Garamond"/>
          <w:bCs/>
          <w:szCs w:val="22"/>
        </w:rPr>
      </w:pPr>
      <w:r w:rsidRPr="00E06344">
        <w:rPr>
          <w:rFonts w:ascii="Garamond" w:eastAsia="Arial" w:hAnsi="Garamond"/>
          <w:bCs/>
          <w:szCs w:val="22"/>
        </w:rPr>
        <w:t>50FTEP /</w:t>
      </w:r>
      <w:r w:rsidRPr="00E06344">
        <w:rPr>
          <w:rFonts w:ascii="Garamond" w:eastAsia="Arial" w:hAnsi="Garamond"/>
          <w:bCs/>
          <w:szCs w:val="22"/>
        </w:rPr>
        <w:tab/>
        <w:t xml:space="preserve">                                     </w:t>
      </w:r>
      <w:r>
        <w:rPr>
          <w:rFonts w:ascii="Garamond" w:eastAsia="Arial" w:hAnsi="Garamond"/>
          <w:bCs/>
          <w:szCs w:val="22"/>
        </w:rPr>
        <w:t xml:space="preserve">        </w:t>
      </w:r>
      <w:r w:rsidRPr="00E06344">
        <w:rPr>
          <w:rFonts w:ascii="Garamond" w:eastAsia="Arial" w:hAnsi="Garamond"/>
          <w:bCs/>
          <w:szCs w:val="22"/>
        </w:rPr>
        <w:t xml:space="preserve"> </w:t>
      </w:r>
      <w:proofErr w:type="spellStart"/>
      <w:r w:rsidRPr="00E06344">
        <w:rPr>
          <w:rFonts w:ascii="Garamond" w:eastAsia="Arial" w:hAnsi="Garamond"/>
          <w:bCs/>
          <w:szCs w:val="22"/>
        </w:rPr>
        <w:t>Venkat</w:t>
      </w:r>
      <w:proofErr w:type="spellEnd"/>
      <w:r w:rsidRPr="00E06344">
        <w:rPr>
          <w:rFonts w:ascii="Garamond" w:eastAsia="Arial" w:hAnsi="Garamond"/>
          <w:bCs/>
          <w:szCs w:val="22"/>
        </w:rPr>
        <w:t xml:space="preserve"> Narayan (PI)</w:t>
      </w:r>
      <w:r w:rsidRPr="00E06344">
        <w:rPr>
          <w:rFonts w:ascii="Garamond" w:eastAsia="Arial" w:hAnsi="Garamond"/>
          <w:bCs/>
          <w:szCs w:val="22"/>
        </w:rPr>
        <w:tab/>
        <w:t xml:space="preserve"> </w:t>
      </w:r>
      <w:r w:rsidRPr="00E06344">
        <w:rPr>
          <w:rFonts w:ascii="Garamond" w:eastAsia="Arial" w:hAnsi="Garamond"/>
          <w:bCs/>
          <w:szCs w:val="22"/>
        </w:rPr>
        <w:tab/>
        <w:t xml:space="preserve">                                           </w:t>
      </w:r>
      <w:r>
        <w:rPr>
          <w:rFonts w:ascii="Garamond" w:eastAsia="Arial" w:hAnsi="Garamond"/>
          <w:bCs/>
          <w:szCs w:val="22"/>
        </w:rPr>
        <w:t xml:space="preserve">      </w:t>
      </w:r>
      <w:r w:rsidRPr="00E06344">
        <w:rPr>
          <w:rFonts w:ascii="Garamond" w:eastAsia="Arial" w:hAnsi="Garamond"/>
          <w:b/>
          <w:bCs/>
          <w:szCs w:val="22"/>
        </w:rPr>
        <w:t>5/21/15-12/31/16</w:t>
      </w:r>
    </w:p>
    <w:p w14:paraId="6B5DEEDE" w14:textId="77777777" w:rsidR="00E06344" w:rsidRPr="00E06344" w:rsidRDefault="00E06344" w:rsidP="00E06344">
      <w:pPr>
        <w:pStyle w:val="DataField11pt-Single"/>
        <w:rPr>
          <w:rFonts w:ascii="Garamond" w:eastAsia="Arial" w:hAnsi="Garamond"/>
          <w:szCs w:val="22"/>
        </w:rPr>
      </w:pPr>
      <w:r w:rsidRPr="00E06344">
        <w:rPr>
          <w:rFonts w:ascii="Garamond" w:eastAsia="Arial" w:hAnsi="Garamond"/>
          <w:bCs/>
          <w:szCs w:val="22"/>
        </w:rPr>
        <w:t>Centers for Disease Control and Prevention</w:t>
      </w:r>
    </w:p>
    <w:p w14:paraId="0DA1A44D" w14:textId="77777777" w:rsidR="00E06344" w:rsidRPr="00E06344" w:rsidRDefault="00E06344" w:rsidP="00E06344">
      <w:pPr>
        <w:pStyle w:val="DataField11pt-Single"/>
        <w:rPr>
          <w:rFonts w:ascii="Garamond" w:eastAsia="Arial" w:hAnsi="Garamond"/>
          <w:i/>
          <w:szCs w:val="22"/>
        </w:rPr>
      </w:pPr>
      <w:r w:rsidRPr="00E06344">
        <w:rPr>
          <w:rFonts w:ascii="Garamond" w:eastAsia="Arial" w:hAnsi="Garamond"/>
          <w:i/>
          <w:szCs w:val="22"/>
        </w:rPr>
        <w:t xml:space="preserve">Field Epidemiology Training Program Compendium Project </w:t>
      </w:r>
    </w:p>
    <w:p w14:paraId="0D28D5F3" w14:textId="77777777" w:rsidR="00E06344" w:rsidRPr="00E06344" w:rsidRDefault="00E06344" w:rsidP="00E06344">
      <w:pPr>
        <w:pStyle w:val="DataField11pt-Single"/>
        <w:rPr>
          <w:rFonts w:ascii="Garamond" w:eastAsia="Arial" w:hAnsi="Garamond"/>
          <w:szCs w:val="22"/>
        </w:rPr>
      </w:pPr>
      <w:r w:rsidRPr="00E06344">
        <w:rPr>
          <w:rFonts w:ascii="Garamond" w:eastAsia="Arial" w:hAnsi="Garamond"/>
          <w:szCs w:val="22"/>
        </w:rPr>
        <w:t>The goal of this project is to develop a Field Epidemiology Training Program (FETP) research compendium on cancer, tobacco, injury, hypertension, and maternal/child health that will assist FETP residents in developing robust protocols and carrying out applied field studies.</w:t>
      </w:r>
    </w:p>
    <w:p w14:paraId="753BC729" w14:textId="6FE545F2" w:rsidR="00E06344" w:rsidRPr="00E06344" w:rsidRDefault="00E06344" w:rsidP="00404836">
      <w:pPr>
        <w:pStyle w:val="DataField11pt-Single"/>
        <w:rPr>
          <w:rStyle w:val="Strong"/>
          <w:rFonts w:ascii="Garamond" w:eastAsia="Arial" w:hAnsi="Garamond"/>
          <w:b w:val="0"/>
          <w:bCs w:val="0"/>
          <w:szCs w:val="22"/>
        </w:rPr>
      </w:pPr>
      <w:r w:rsidRPr="00E06344">
        <w:rPr>
          <w:rFonts w:ascii="Garamond" w:eastAsia="Arial" w:hAnsi="Garamond"/>
          <w:szCs w:val="22"/>
        </w:rPr>
        <w:t>Role: Project Manager</w:t>
      </w:r>
    </w:p>
    <w:p w14:paraId="1990CD11" w14:textId="77777777" w:rsidR="009018BC" w:rsidRPr="00E56DC2" w:rsidRDefault="009018BC" w:rsidP="00797DE4">
      <w:pPr>
        <w:spacing w:after="0" w:line="240" w:lineRule="auto"/>
        <w:rPr>
          <w:rFonts w:ascii="Garamond" w:hAnsi="Garamond"/>
        </w:rPr>
      </w:pPr>
    </w:p>
    <w:p w14:paraId="049C07BD" w14:textId="77777777" w:rsidR="00226D14" w:rsidRPr="00E56DC2" w:rsidRDefault="00226D14" w:rsidP="00226D14">
      <w:pPr>
        <w:pBdr>
          <w:bottom w:val="single" w:sz="4" w:space="1" w:color="auto"/>
        </w:pBdr>
        <w:autoSpaceDE w:val="0"/>
        <w:autoSpaceDN w:val="0"/>
        <w:adjustRightInd w:val="0"/>
        <w:spacing w:after="0" w:line="240" w:lineRule="auto"/>
        <w:rPr>
          <w:rFonts w:ascii="Garamond" w:hAnsi="Garamond" w:cs="Garamond-Bold"/>
          <w:b/>
          <w:bCs/>
        </w:rPr>
      </w:pPr>
      <w:r w:rsidRPr="00E56DC2">
        <w:rPr>
          <w:rFonts w:ascii="Garamond" w:hAnsi="Garamond" w:cs="Garamond-Bold"/>
          <w:b/>
          <w:bCs/>
        </w:rPr>
        <w:t>PUBLICATIONS</w:t>
      </w:r>
    </w:p>
    <w:p w14:paraId="69E31C0E" w14:textId="77777777" w:rsidR="00226D14" w:rsidRPr="00E56DC2" w:rsidRDefault="00C85911" w:rsidP="0022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E56DC2">
        <w:rPr>
          <w:rFonts w:ascii="Garamond" w:hAnsi="Garamond" w:cs="Garamond-Bold"/>
          <w:b/>
          <w:bCs/>
        </w:rPr>
        <w:t>Gujral UP</w:t>
      </w:r>
      <w:r w:rsidR="00226D14" w:rsidRPr="00E56DC2">
        <w:rPr>
          <w:rFonts w:ascii="Garamond" w:hAnsi="Garamond"/>
        </w:rPr>
        <w:t xml:space="preserve">, </w:t>
      </w:r>
      <w:proofErr w:type="spellStart"/>
      <w:r w:rsidR="00226D14" w:rsidRPr="00E56DC2">
        <w:rPr>
          <w:rFonts w:ascii="Garamond" w:hAnsi="Garamond"/>
        </w:rPr>
        <w:t>Echouffo-Tcheugui</w:t>
      </w:r>
      <w:proofErr w:type="spellEnd"/>
      <w:r w:rsidR="00226D14" w:rsidRPr="00E56DC2">
        <w:rPr>
          <w:rFonts w:ascii="Garamond" w:hAnsi="Garamond"/>
        </w:rPr>
        <w:t xml:space="preserve"> JB, Narayan KMV. Trends in prevalence of type 2 diabetes and prediabetes in South Asians: Does it tell a story? Int</w:t>
      </w:r>
      <w:r w:rsidR="00F86BCA" w:rsidRPr="00E56DC2">
        <w:rPr>
          <w:rFonts w:ascii="Garamond" w:hAnsi="Garamond"/>
        </w:rPr>
        <w:t>ernational</w:t>
      </w:r>
      <w:r w:rsidR="00226D14" w:rsidRPr="00E56DC2">
        <w:rPr>
          <w:rFonts w:ascii="Garamond" w:hAnsi="Garamond"/>
        </w:rPr>
        <w:t xml:space="preserve"> J</w:t>
      </w:r>
      <w:r w:rsidR="00F86BCA" w:rsidRPr="00E56DC2">
        <w:rPr>
          <w:rFonts w:ascii="Garamond" w:hAnsi="Garamond"/>
        </w:rPr>
        <w:t>ournal of</w:t>
      </w:r>
      <w:r w:rsidR="00226D14" w:rsidRPr="00E56DC2">
        <w:rPr>
          <w:rFonts w:ascii="Garamond" w:hAnsi="Garamond"/>
        </w:rPr>
        <w:t xml:space="preserve"> </w:t>
      </w:r>
      <w:r w:rsidR="00F86BCA" w:rsidRPr="00E56DC2">
        <w:rPr>
          <w:rFonts w:ascii="Garamond" w:hAnsi="Garamond"/>
        </w:rPr>
        <w:t>Epidemiology</w:t>
      </w:r>
      <w:r w:rsidR="00226D14" w:rsidRPr="00E56DC2">
        <w:rPr>
          <w:rFonts w:ascii="Garamond" w:hAnsi="Garamond"/>
        </w:rPr>
        <w:t>. 2011;</w:t>
      </w:r>
      <w:r w:rsidR="0028591A" w:rsidRPr="00E56DC2">
        <w:rPr>
          <w:rFonts w:ascii="Garamond" w:hAnsi="Garamond"/>
        </w:rPr>
        <w:t xml:space="preserve"> </w:t>
      </w:r>
      <w:r w:rsidR="00226D14" w:rsidRPr="00E56DC2">
        <w:rPr>
          <w:rFonts w:ascii="Garamond" w:hAnsi="Garamond"/>
        </w:rPr>
        <w:t>40:1554-55</w:t>
      </w:r>
    </w:p>
    <w:p w14:paraId="7A005AFC" w14:textId="77777777" w:rsidR="0017772B" w:rsidRPr="00E56DC2" w:rsidRDefault="0017772B" w:rsidP="00177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olor w:val="000000"/>
          <w:shd w:val="clear" w:color="auto" w:fill="FFFFFF"/>
        </w:rPr>
      </w:pPr>
      <w:r w:rsidRPr="00E56DC2">
        <w:rPr>
          <w:rFonts w:ascii="Garamond" w:hAnsi="Garamond" w:cs="Garamond-Bold"/>
          <w:b/>
          <w:bCs/>
        </w:rPr>
        <w:t>Gujral UP</w:t>
      </w:r>
      <w:r w:rsidRPr="00E56DC2">
        <w:rPr>
          <w:rFonts w:ascii="Garamond" w:hAnsi="Garamond"/>
        </w:rPr>
        <w:t xml:space="preserve">, </w:t>
      </w:r>
      <w:proofErr w:type="spellStart"/>
      <w:r w:rsidRPr="00E56DC2">
        <w:rPr>
          <w:rFonts w:ascii="Garamond" w:hAnsi="Garamond"/>
        </w:rPr>
        <w:t>Pradeepa</w:t>
      </w:r>
      <w:proofErr w:type="spellEnd"/>
      <w:r w:rsidRPr="00E56DC2">
        <w:rPr>
          <w:rFonts w:ascii="Garamond" w:hAnsi="Garamond"/>
        </w:rPr>
        <w:t xml:space="preserve"> R, Weber MB, Narayan KM, Mohan V.  Type 2 Diabetes in South Asians: Similarities and differences with White Caucasian and Other Populations. Annals of the New York Academy of Sciences. 2013; </w:t>
      </w:r>
      <w:r w:rsidRPr="00E56DC2">
        <w:rPr>
          <w:rFonts w:ascii="Garamond" w:hAnsi="Garamond"/>
          <w:color w:val="000000"/>
          <w:shd w:val="clear" w:color="auto" w:fill="FFFFFF"/>
        </w:rPr>
        <w:t>1281:51-63</w:t>
      </w:r>
    </w:p>
    <w:p w14:paraId="48B835EE" w14:textId="77777777" w:rsidR="00226D14" w:rsidRPr="00E56DC2" w:rsidRDefault="00C85911" w:rsidP="00226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it-gray"/>
          <w:rFonts w:ascii="Garamond" w:hAnsi="Garamond"/>
        </w:rPr>
      </w:pPr>
      <w:r w:rsidRPr="00E56DC2">
        <w:rPr>
          <w:rFonts w:ascii="Garamond" w:hAnsi="Garamond" w:cs="Garamond-Bold"/>
          <w:b/>
          <w:bCs/>
        </w:rPr>
        <w:t>Gujral UP</w:t>
      </w:r>
      <w:r w:rsidR="00226D14" w:rsidRPr="00E56DC2">
        <w:rPr>
          <w:rFonts w:ascii="Garamond" w:hAnsi="Garamond"/>
          <w:color w:val="000000"/>
        </w:rPr>
        <w:t xml:space="preserve">, Narayan KM, Kahn SE, </w:t>
      </w:r>
      <w:proofErr w:type="spellStart"/>
      <w:r w:rsidR="00226D14" w:rsidRPr="00E56DC2">
        <w:rPr>
          <w:rFonts w:ascii="Garamond" w:hAnsi="Garamond"/>
          <w:color w:val="000000"/>
        </w:rPr>
        <w:t>Kanaya</w:t>
      </w:r>
      <w:proofErr w:type="spellEnd"/>
      <w:r w:rsidR="00226D14" w:rsidRPr="00E56DC2">
        <w:rPr>
          <w:rFonts w:ascii="Garamond" w:hAnsi="Garamond"/>
          <w:color w:val="000000"/>
        </w:rPr>
        <w:t xml:space="preserve"> A, </w:t>
      </w:r>
      <w:r w:rsidR="00226D14" w:rsidRPr="00E56DC2">
        <w:rPr>
          <w:rFonts w:ascii="Garamond" w:hAnsi="Garamond"/>
        </w:rPr>
        <w:t xml:space="preserve">The Relative Associations of β-Cell Function and Insulin Sensitivity with Glycemic Status in Migrant Asian Indians in the United States: </w:t>
      </w:r>
      <w:r w:rsidR="00226D14" w:rsidRPr="00E56DC2">
        <w:rPr>
          <w:rFonts w:ascii="Garamond" w:eastAsia="Times New Roman" w:hAnsi="Garamond"/>
        </w:rPr>
        <w:t xml:space="preserve">the MASALA study.  </w:t>
      </w:r>
      <w:r w:rsidR="00226D14" w:rsidRPr="00E56DC2">
        <w:rPr>
          <w:rStyle w:val="cit-gray"/>
          <w:rFonts w:ascii="Garamond" w:hAnsi="Garamond"/>
        </w:rPr>
        <w:t xml:space="preserve">Journal of diabetes and its complications </w:t>
      </w:r>
      <w:r w:rsidRPr="00E56DC2">
        <w:rPr>
          <w:rStyle w:val="cit-gray"/>
          <w:rFonts w:ascii="Garamond" w:hAnsi="Garamond"/>
        </w:rPr>
        <w:t>2014; 28 (1):</w:t>
      </w:r>
      <w:r w:rsidR="00226D14" w:rsidRPr="00E56DC2">
        <w:rPr>
          <w:rStyle w:val="cit-gray"/>
          <w:rFonts w:ascii="Garamond" w:hAnsi="Garamond"/>
        </w:rPr>
        <w:t xml:space="preserve"> 45-50</w:t>
      </w:r>
    </w:p>
    <w:p w14:paraId="35B4D470" w14:textId="77777777" w:rsidR="0017772B" w:rsidRPr="00E56DC2" w:rsidRDefault="0017772B" w:rsidP="0017772B">
      <w:pPr>
        <w:rPr>
          <w:rStyle w:val="cit-gray"/>
          <w:rFonts w:ascii="Garamond" w:hAnsi="Garamond"/>
        </w:rPr>
      </w:pPr>
      <w:r w:rsidRPr="00E56DC2">
        <w:rPr>
          <w:rFonts w:ascii="Garamond" w:hAnsi="Garamond" w:cs="Garamond-Bold"/>
          <w:b/>
          <w:bCs/>
        </w:rPr>
        <w:t>Gujral UP</w:t>
      </w:r>
      <w:r w:rsidRPr="00E56DC2">
        <w:rPr>
          <w:rFonts w:ascii="Garamond" w:hAnsi="Garamond" w:cs="Garamond"/>
        </w:rPr>
        <w:t xml:space="preserve">, Narayan KM, </w:t>
      </w:r>
      <w:proofErr w:type="spellStart"/>
      <w:r w:rsidRPr="00E56DC2">
        <w:rPr>
          <w:rFonts w:ascii="Garamond" w:hAnsi="Garamond" w:cs="Garamond"/>
        </w:rPr>
        <w:t>Pradeepa</w:t>
      </w:r>
      <w:proofErr w:type="spellEnd"/>
      <w:r w:rsidRPr="00E56DC2">
        <w:rPr>
          <w:rFonts w:ascii="Garamond" w:hAnsi="Garamond" w:cs="Garamond"/>
        </w:rPr>
        <w:t xml:space="preserve"> R, </w:t>
      </w:r>
      <w:proofErr w:type="spellStart"/>
      <w:r w:rsidRPr="00E56DC2">
        <w:rPr>
          <w:rFonts w:ascii="Garamond" w:hAnsi="Garamond" w:cs="Garamond"/>
        </w:rPr>
        <w:t>Deepa</w:t>
      </w:r>
      <w:proofErr w:type="spellEnd"/>
      <w:r w:rsidRPr="00E56DC2">
        <w:rPr>
          <w:rFonts w:ascii="Garamond" w:hAnsi="Garamond" w:cs="Garamond"/>
        </w:rPr>
        <w:t xml:space="preserve"> M, Ali MK, </w:t>
      </w:r>
      <w:proofErr w:type="spellStart"/>
      <w:r w:rsidRPr="00E56DC2">
        <w:rPr>
          <w:rFonts w:ascii="Garamond" w:hAnsi="Garamond" w:cs="Garamond"/>
        </w:rPr>
        <w:t>Anjana</w:t>
      </w:r>
      <w:proofErr w:type="spellEnd"/>
      <w:r w:rsidRPr="00E56DC2">
        <w:rPr>
          <w:rFonts w:ascii="Garamond" w:hAnsi="Garamond" w:cs="Garamond"/>
        </w:rPr>
        <w:t xml:space="preserve"> RM, </w:t>
      </w:r>
      <w:proofErr w:type="spellStart"/>
      <w:r w:rsidRPr="00E56DC2">
        <w:rPr>
          <w:rFonts w:ascii="Garamond" w:hAnsi="Garamond" w:cs="Garamond"/>
        </w:rPr>
        <w:t>Kandula</w:t>
      </w:r>
      <w:proofErr w:type="spellEnd"/>
      <w:r w:rsidRPr="00E56DC2">
        <w:rPr>
          <w:rFonts w:ascii="Garamond" w:hAnsi="Garamond" w:cs="Garamond"/>
        </w:rPr>
        <w:t xml:space="preserve"> N, Mohan V, </w:t>
      </w:r>
      <w:proofErr w:type="spellStart"/>
      <w:r w:rsidRPr="00E56DC2">
        <w:rPr>
          <w:rFonts w:ascii="Garamond" w:hAnsi="Garamond" w:cs="Garamond"/>
        </w:rPr>
        <w:t>Kanaya</w:t>
      </w:r>
      <w:proofErr w:type="spellEnd"/>
      <w:r w:rsidRPr="00E56DC2">
        <w:rPr>
          <w:rFonts w:ascii="Garamond" w:hAnsi="Garamond" w:cs="Garamond"/>
        </w:rPr>
        <w:t xml:space="preserve"> AM. </w:t>
      </w:r>
      <w:r w:rsidRPr="00E56DC2">
        <w:rPr>
          <w:rFonts w:ascii="Garamond" w:hAnsi="Garamond"/>
        </w:rPr>
        <w:t xml:space="preserve">Diabetes and Prediabetes in Asian Indians living in India and the United States and the associated risk factors:  The CARRS and MASALA Studies. Diabetes Care 2015; dc150032 </w:t>
      </w:r>
    </w:p>
    <w:p w14:paraId="5DF9B411" w14:textId="77777777" w:rsidR="00542768" w:rsidRPr="00E56DC2" w:rsidRDefault="00542768" w:rsidP="00542768">
      <w:pPr>
        <w:spacing w:after="0" w:line="240" w:lineRule="auto"/>
        <w:rPr>
          <w:rFonts w:ascii="Garamond" w:eastAsia="Times New Roman" w:hAnsi="Garamond" w:cs="Times New Roman"/>
        </w:rPr>
      </w:pPr>
      <w:r w:rsidRPr="00E56DC2">
        <w:rPr>
          <w:rFonts w:ascii="Garamond" w:eastAsia="Times New Roman" w:hAnsi="Garamond" w:cs="Times New Roman"/>
        </w:rPr>
        <w:t xml:space="preserve">Narayan KM, and </w:t>
      </w:r>
      <w:r w:rsidRPr="00E56DC2">
        <w:rPr>
          <w:rFonts w:ascii="Garamond" w:eastAsia="Times New Roman" w:hAnsi="Garamond" w:cs="Times New Roman"/>
          <w:b/>
        </w:rPr>
        <w:t>Gujral UP</w:t>
      </w:r>
      <w:r w:rsidRPr="00E56DC2">
        <w:rPr>
          <w:rFonts w:ascii="Garamond" w:eastAsia="Times New Roman" w:hAnsi="Garamond" w:cs="Times New Roman"/>
        </w:rPr>
        <w:t xml:space="preserve">. Evidence Tips the Scale Toward Screening for Hyperglycemia </w:t>
      </w:r>
      <w:r w:rsidRPr="00E56DC2">
        <w:rPr>
          <w:rFonts w:ascii="Garamond" w:eastAsia="Times New Roman" w:hAnsi="Garamond" w:cs="Times New Roman"/>
          <w:iCs/>
        </w:rPr>
        <w:t>Diabetes Care</w:t>
      </w:r>
      <w:r w:rsidRPr="00E56DC2">
        <w:rPr>
          <w:rFonts w:ascii="Garamond" w:eastAsia="Times New Roman" w:hAnsi="Garamond" w:cs="Times New Roman"/>
        </w:rPr>
        <w:t xml:space="preserve"> 2015; 38: 1399-1401.</w:t>
      </w:r>
    </w:p>
    <w:p w14:paraId="4F7DCA64" w14:textId="77777777" w:rsidR="00507D1B" w:rsidRPr="00E56DC2" w:rsidRDefault="00507D1B" w:rsidP="00C85911">
      <w:pPr>
        <w:autoSpaceDE w:val="0"/>
        <w:autoSpaceDN w:val="0"/>
        <w:adjustRightInd w:val="0"/>
        <w:spacing w:after="0" w:line="240" w:lineRule="auto"/>
        <w:rPr>
          <w:rFonts w:ascii="Garamond" w:hAnsi="Garamond" w:cs="Garamond-Bold"/>
          <w:b/>
          <w:bCs/>
        </w:rPr>
      </w:pPr>
    </w:p>
    <w:p w14:paraId="27CA2C7B" w14:textId="77777777" w:rsidR="00507D1B" w:rsidRPr="00E56DC2" w:rsidRDefault="00C85911" w:rsidP="00C85911">
      <w:pPr>
        <w:autoSpaceDE w:val="0"/>
        <w:autoSpaceDN w:val="0"/>
        <w:adjustRightInd w:val="0"/>
        <w:spacing w:after="0" w:line="240" w:lineRule="auto"/>
        <w:rPr>
          <w:rFonts w:ascii="Garamond" w:hAnsi="Garamond"/>
        </w:rPr>
      </w:pPr>
      <w:r w:rsidRPr="00E56DC2">
        <w:rPr>
          <w:rFonts w:ascii="Garamond" w:hAnsi="Garamond" w:cs="Garamond-Bold"/>
          <w:b/>
          <w:bCs/>
        </w:rPr>
        <w:t>Gujral UP</w:t>
      </w:r>
      <w:r w:rsidR="007E6A87" w:rsidRPr="00E56DC2">
        <w:rPr>
          <w:rFonts w:ascii="Garamond" w:hAnsi="Garamond" w:cs="Garamond"/>
        </w:rPr>
        <w:t xml:space="preserve">, Narayan KM, Mohan V, </w:t>
      </w:r>
      <w:proofErr w:type="spellStart"/>
      <w:r w:rsidR="007E6A87" w:rsidRPr="00E56DC2">
        <w:rPr>
          <w:rFonts w:ascii="Garamond" w:hAnsi="Garamond" w:cs="Garamond"/>
        </w:rPr>
        <w:t>Pradeepa</w:t>
      </w:r>
      <w:proofErr w:type="spellEnd"/>
      <w:r w:rsidR="007E6A87" w:rsidRPr="00E56DC2">
        <w:rPr>
          <w:rFonts w:ascii="Garamond" w:hAnsi="Garamond" w:cs="Garamond"/>
        </w:rPr>
        <w:t xml:space="preserve"> R, </w:t>
      </w:r>
      <w:proofErr w:type="spellStart"/>
      <w:r w:rsidR="007E6A87" w:rsidRPr="00E56DC2">
        <w:rPr>
          <w:rFonts w:ascii="Garamond" w:hAnsi="Garamond" w:cs="Garamond"/>
        </w:rPr>
        <w:t>Deepa</w:t>
      </w:r>
      <w:proofErr w:type="spellEnd"/>
      <w:r w:rsidR="007E6A87" w:rsidRPr="00E56DC2">
        <w:rPr>
          <w:rFonts w:ascii="Garamond" w:hAnsi="Garamond" w:cs="Garamond"/>
        </w:rPr>
        <w:t xml:space="preserve"> M, </w:t>
      </w:r>
      <w:proofErr w:type="spellStart"/>
      <w:r w:rsidR="007E6A87" w:rsidRPr="00E56DC2">
        <w:rPr>
          <w:rFonts w:ascii="Garamond" w:hAnsi="Garamond" w:cs="Garamond"/>
        </w:rPr>
        <w:t>Anjana</w:t>
      </w:r>
      <w:proofErr w:type="spellEnd"/>
      <w:r w:rsidR="007E6A87" w:rsidRPr="00E56DC2">
        <w:rPr>
          <w:rFonts w:ascii="Garamond" w:hAnsi="Garamond" w:cs="Garamond"/>
        </w:rPr>
        <w:t xml:space="preserve"> RM,</w:t>
      </w:r>
      <w:r w:rsidRPr="00E56DC2">
        <w:rPr>
          <w:rFonts w:ascii="Garamond" w:hAnsi="Garamond" w:cs="Garamond"/>
        </w:rPr>
        <w:t xml:space="preserve"> </w:t>
      </w:r>
      <w:r w:rsidR="007E6A87" w:rsidRPr="00E56DC2">
        <w:rPr>
          <w:rFonts w:ascii="Garamond" w:hAnsi="Garamond" w:cs="Garamond"/>
        </w:rPr>
        <w:t>Mehta NK, Gregg EW, Narayan KM</w:t>
      </w:r>
      <w:r w:rsidRPr="00E56DC2">
        <w:rPr>
          <w:rFonts w:ascii="Garamond" w:hAnsi="Garamond" w:cs="Garamond"/>
        </w:rPr>
        <w:t xml:space="preserve">. </w:t>
      </w:r>
      <w:r w:rsidR="0028591A" w:rsidRPr="00E56DC2">
        <w:rPr>
          <w:rFonts w:ascii="Garamond" w:hAnsi="Garamond" w:cs="Garamond"/>
        </w:rPr>
        <w:t xml:space="preserve"> </w:t>
      </w:r>
      <w:r w:rsidR="00507D1B" w:rsidRPr="00E56DC2">
        <w:rPr>
          <w:rFonts w:ascii="Garamond" w:hAnsi="Garamond"/>
        </w:rPr>
        <w:t>Ethnic Variations in Diabetes and Prediabetes Prevalence and the roles of Insulin Resistance and β-cell Function: The CARRS and NHANES Studies.  Journal of Translational and Clinical Endo</w:t>
      </w:r>
      <w:r w:rsidR="00A76BEA" w:rsidRPr="00E56DC2">
        <w:rPr>
          <w:rFonts w:ascii="Garamond" w:hAnsi="Garamond"/>
        </w:rPr>
        <w:t>crinology</w:t>
      </w:r>
      <w:r w:rsidR="00507D1B" w:rsidRPr="00E56DC2">
        <w:rPr>
          <w:rFonts w:ascii="Garamond" w:hAnsi="Garamond"/>
        </w:rPr>
        <w:t xml:space="preserve">, 2016.  </w:t>
      </w:r>
    </w:p>
    <w:p w14:paraId="12192F79" w14:textId="77777777" w:rsidR="0026488F" w:rsidRPr="00E56DC2" w:rsidRDefault="0026488F" w:rsidP="00C85911">
      <w:pPr>
        <w:autoSpaceDE w:val="0"/>
        <w:autoSpaceDN w:val="0"/>
        <w:adjustRightInd w:val="0"/>
        <w:spacing w:after="0" w:line="240" w:lineRule="auto"/>
        <w:rPr>
          <w:rFonts w:ascii="Garamond" w:hAnsi="Garamond"/>
        </w:rPr>
      </w:pPr>
    </w:p>
    <w:p w14:paraId="6B3EDEB1" w14:textId="77777777" w:rsidR="003F3463" w:rsidRPr="00E56DC2" w:rsidRDefault="00B82D66" w:rsidP="003F3463">
      <w:pPr>
        <w:spacing w:after="0" w:line="240" w:lineRule="auto"/>
        <w:rPr>
          <w:rFonts w:ascii="Garamond" w:eastAsia="Times New Roman" w:hAnsi="Garamond" w:cs="Times New Roman"/>
        </w:rPr>
      </w:pPr>
      <w:proofErr w:type="spellStart"/>
      <w:r w:rsidRPr="00E56DC2">
        <w:rPr>
          <w:rFonts w:ascii="Garamond" w:eastAsia="Times New Roman" w:hAnsi="Garamond" w:cs="Times New Roman"/>
        </w:rPr>
        <w:t>Jaacks</w:t>
      </w:r>
      <w:proofErr w:type="spellEnd"/>
      <w:r w:rsidRPr="00E56DC2">
        <w:rPr>
          <w:rFonts w:ascii="Garamond" w:eastAsia="Times New Roman" w:hAnsi="Garamond" w:cs="Times New Roman"/>
        </w:rPr>
        <w:t xml:space="preserve">, LM, Siegel, KR, </w:t>
      </w:r>
      <w:r w:rsidRPr="00E56DC2">
        <w:rPr>
          <w:rFonts w:ascii="Garamond" w:eastAsia="Times New Roman" w:hAnsi="Garamond" w:cs="Times New Roman"/>
          <w:b/>
        </w:rPr>
        <w:t>Gujral, UP</w:t>
      </w:r>
      <w:r w:rsidRPr="00E56DC2">
        <w:rPr>
          <w:rFonts w:ascii="Garamond" w:eastAsia="Times New Roman" w:hAnsi="Garamond" w:cs="Times New Roman"/>
        </w:rPr>
        <w:t>, Narayan, KM.</w:t>
      </w:r>
      <w:r w:rsidR="003F3463" w:rsidRPr="00E56DC2">
        <w:rPr>
          <w:rFonts w:ascii="Garamond" w:eastAsia="Times New Roman" w:hAnsi="Garamond" w:cs="Times New Roman"/>
        </w:rPr>
        <w:t xml:space="preserve"> Type 2 Diabetes: A 21st Century Epidemic. </w:t>
      </w:r>
      <w:r w:rsidR="003F3463" w:rsidRPr="00E56DC2">
        <w:rPr>
          <w:rFonts w:ascii="Garamond" w:eastAsia="Times New Roman" w:hAnsi="Garamond" w:cs="Times New Roman"/>
          <w:iCs/>
        </w:rPr>
        <w:t>Best Practice &amp; Research Clinical Endocrinology &amp; Metabolism</w:t>
      </w:r>
      <w:r w:rsidRPr="00E56DC2">
        <w:rPr>
          <w:rFonts w:ascii="Garamond" w:eastAsia="Times New Roman" w:hAnsi="Garamond" w:cs="Times New Roman"/>
        </w:rPr>
        <w:t>, 2016.</w:t>
      </w:r>
    </w:p>
    <w:p w14:paraId="3FBC8B38" w14:textId="77777777" w:rsidR="00E2776A" w:rsidRPr="00E56DC2" w:rsidRDefault="00E2776A" w:rsidP="003F3463">
      <w:pPr>
        <w:spacing w:after="0" w:line="240" w:lineRule="auto"/>
        <w:rPr>
          <w:rFonts w:ascii="Garamond" w:hAnsi="Garamond"/>
          <w:b/>
        </w:rPr>
      </w:pPr>
    </w:p>
    <w:p w14:paraId="49662894" w14:textId="3100BCF0" w:rsidR="00E2776A" w:rsidRPr="00E56DC2" w:rsidRDefault="00E2776A" w:rsidP="003F3463">
      <w:pPr>
        <w:spacing w:after="0" w:line="240" w:lineRule="auto"/>
        <w:rPr>
          <w:rFonts w:ascii="Garamond" w:hAnsi="Garamond"/>
        </w:rPr>
      </w:pPr>
      <w:r w:rsidRPr="00E56DC2">
        <w:rPr>
          <w:rFonts w:ascii="Garamond" w:hAnsi="Garamond"/>
          <w:b/>
        </w:rPr>
        <w:t>Gujral UP</w:t>
      </w:r>
      <w:r w:rsidRPr="00E56DC2">
        <w:rPr>
          <w:rFonts w:ascii="Garamond" w:hAnsi="Garamond"/>
        </w:rPr>
        <w:t xml:space="preserve">, </w:t>
      </w:r>
      <w:proofErr w:type="spellStart"/>
      <w:r w:rsidRPr="00E56DC2">
        <w:rPr>
          <w:rFonts w:ascii="Garamond" w:hAnsi="Garamond"/>
        </w:rPr>
        <w:t>Hulman</w:t>
      </w:r>
      <w:proofErr w:type="spellEnd"/>
      <w:r w:rsidRPr="00E56DC2">
        <w:rPr>
          <w:rFonts w:ascii="Garamond" w:hAnsi="Garamond"/>
        </w:rPr>
        <w:t xml:space="preserve"> A, Narayan KM, </w:t>
      </w:r>
      <w:proofErr w:type="spellStart"/>
      <w:r w:rsidRPr="00E56DC2">
        <w:rPr>
          <w:rFonts w:ascii="Garamond" w:hAnsi="Garamond"/>
        </w:rPr>
        <w:t>Pradeepa</w:t>
      </w:r>
      <w:proofErr w:type="spellEnd"/>
      <w:r w:rsidRPr="00E56DC2">
        <w:rPr>
          <w:rFonts w:ascii="Garamond" w:hAnsi="Garamond"/>
        </w:rPr>
        <w:t xml:space="preserve"> R, Mohan D, </w:t>
      </w:r>
      <w:proofErr w:type="spellStart"/>
      <w:r w:rsidRPr="00E56DC2">
        <w:rPr>
          <w:rFonts w:ascii="Garamond" w:hAnsi="Garamond"/>
        </w:rPr>
        <w:t>Anjana</w:t>
      </w:r>
      <w:proofErr w:type="spellEnd"/>
      <w:r w:rsidRPr="00E56DC2">
        <w:rPr>
          <w:rFonts w:ascii="Garamond" w:hAnsi="Garamond"/>
        </w:rPr>
        <w:t xml:space="preserve"> RM, Mohan V, </w:t>
      </w:r>
      <w:proofErr w:type="spellStart"/>
      <w:r w:rsidRPr="00E56DC2">
        <w:rPr>
          <w:rFonts w:ascii="Garamond" w:hAnsi="Garamond"/>
        </w:rPr>
        <w:t>Faerch</w:t>
      </w:r>
      <w:proofErr w:type="spellEnd"/>
      <w:r w:rsidRPr="00E56DC2">
        <w:rPr>
          <w:rFonts w:ascii="Garamond" w:hAnsi="Garamond"/>
        </w:rPr>
        <w:t xml:space="preserve"> K, Witte DR. Glucose patterns during the OGTT and risk of future diabetes in an urban Indian population: the CARRS study. </w:t>
      </w:r>
      <w:r w:rsidRPr="00E56DC2">
        <w:rPr>
          <w:rFonts w:ascii="Garamond" w:hAnsi="Garamond"/>
          <w:iCs/>
        </w:rPr>
        <w:t>Diabetes Research and Clinical Practice</w:t>
      </w:r>
      <w:r w:rsidRPr="00E56DC2">
        <w:rPr>
          <w:rFonts w:ascii="Garamond" w:hAnsi="Garamond"/>
        </w:rPr>
        <w:t xml:space="preserve">, </w:t>
      </w:r>
      <w:r w:rsidR="00E14DF6" w:rsidRPr="00E56DC2">
        <w:rPr>
          <w:rFonts w:ascii="Garamond" w:hAnsi="Garamond"/>
        </w:rPr>
        <w:t>2017</w:t>
      </w:r>
    </w:p>
    <w:p w14:paraId="18A39A74" w14:textId="77777777" w:rsidR="004C6C93" w:rsidRPr="00E56DC2" w:rsidRDefault="004C6C93" w:rsidP="003F3463">
      <w:pPr>
        <w:spacing w:after="0" w:line="240" w:lineRule="auto"/>
        <w:rPr>
          <w:rFonts w:ascii="Garamond" w:hAnsi="Garamond"/>
        </w:rPr>
      </w:pPr>
    </w:p>
    <w:p w14:paraId="57690452" w14:textId="520ECE6D" w:rsidR="004C6C93" w:rsidRPr="00E56DC2" w:rsidRDefault="004C6C93" w:rsidP="004C6C93">
      <w:pPr>
        <w:pStyle w:val="ListParagraph"/>
        <w:ind w:left="0"/>
        <w:rPr>
          <w:rFonts w:ascii="Garamond" w:hAnsi="Garamond" w:cs="Times New Roman"/>
          <w:bCs/>
        </w:rPr>
      </w:pPr>
      <w:r w:rsidRPr="00E56DC2">
        <w:rPr>
          <w:rFonts w:ascii="Garamond" w:eastAsia="Times New Roman" w:hAnsi="Garamond" w:cs="Times New Roman"/>
          <w:b/>
        </w:rPr>
        <w:t>Gujral UP</w:t>
      </w:r>
      <w:r w:rsidRPr="00E56DC2">
        <w:rPr>
          <w:rFonts w:ascii="Garamond" w:eastAsia="Times New Roman" w:hAnsi="Garamond" w:cs="Times New Roman"/>
        </w:rPr>
        <w:t xml:space="preserve">, </w:t>
      </w:r>
      <w:proofErr w:type="spellStart"/>
      <w:r w:rsidRPr="00E56DC2">
        <w:rPr>
          <w:rFonts w:ascii="Garamond" w:eastAsia="Times New Roman" w:hAnsi="Garamond" w:cs="Times New Roman"/>
        </w:rPr>
        <w:t>Vittinghoff</w:t>
      </w:r>
      <w:proofErr w:type="spellEnd"/>
      <w:r w:rsidRPr="00E56DC2">
        <w:rPr>
          <w:rFonts w:ascii="Garamond" w:eastAsia="Times New Roman" w:hAnsi="Garamond" w:cs="Times New Roman"/>
        </w:rPr>
        <w:t xml:space="preserve">, E. </w:t>
      </w:r>
      <w:proofErr w:type="spellStart"/>
      <w:r w:rsidRPr="00E56DC2">
        <w:rPr>
          <w:rFonts w:ascii="Garamond" w:eastAsia="Times New Roman" w:hAnsi="Garamond" w:cs="Times New Roman"/>
        </w:rPr>
        <w:t>Mongraw</w:t>
      </w:r>
      <w:proofErr w:type="spellEnd"/>
      <w:r w:rsidRPr="00E56DC2">
        <w:rPr>
          <w:rFonts w:ascii="Garamond" w:eastAsia="Times New Roman" w:hAnsi="Garamond" w:cs="Times New Roman"/>
        </w:rPr>
        <w:t xml:space="preserve">-Chaffin ML, Vaidya D, </w:t>
      </w:r>
      <w:proofErr w:type="spellStart"/>
      <w:r w:rsidRPr="00E56DC2">
        <w:rPr>
          <w:rFonts w:ascii="Garamond" w:eastAsia="Times New Roman" w:hAnsi="Garamond" w:cs="Times New Roman"/>
        </w:rPr>
        <w:t>Kandula</w:t>
      </w:r>
      <w:proofErr w:type="spellEnd"/>
      <w:r w:rsidRPr="00E56DC2">
        <w:rPr>
          <w:rFonts w:ascii="Garamond" w:eastAsia="Times New Roman" w:hAnsi="Garamond" w:cs="Times New Roman"/>
        </w:rPr>
        <w:t xml:space="preserve"> NR, Allison MA, CARR, JJ, Liu K, Narayan KM, </w:t>
      </w:r>
      <w:proofErr w:type="spellStart"/>
      <w:r w:rsidRPr="00E56DC2">
        <w:rPr>
          <w:rFonts w:ascii="Garamond" w:eastAsia="Times New Roman" w:hAnsi="Garamond" w:cs="Times New Roman"/>
        </w:rPr>
        <w:t>Kanaya</w:t>
      </w:r>
      <w:proofErr w:type="spellEnd"/>
      <w:r w:rsidRPr="00E56DC2">
        <w:rPr>
          <w:rFonts w:ascii="Garamond" w:eastAsia="Times New Roman" w:hAnsi="Garamond" w:cs="Times New Roman"/>
        </w:rPr>
        <w:t xml:space="preserve">, AM. </w:t>
      </w:r>
      <w:r w:rsidRPr="00E56DC2">
        <w:rPr>
          <w:rFonts w:ascii="Garamond" w:hAnsi="Garamond"/>
        </w:rPr>
        <w:t xml:space="preserve">Cardio-metabolic Abnormalities </w:t>
      </w:r>
      <w:proofErr w:type="gramStart"/>
      <w:r w:rsidRPr="00E56DC2">
        <w:rPr>
          <w:rFonts w:ascii="Garamond" w:hAnsi="Garamond"/>
        </w:rPr>
        <w:t>Among</w:t>
      </w:r>
      <w:proofErr w:type="gramEnd"/>
      <w:r w:rsidRPr="00E56DC2">
        <w:rPr>
          <w:rFonts w:ascii="Garamond" w:hAnsi="Garamond"/>
        </w:rPr>
        <w:t xml:space="preserve"> Normal Weight Individuals from Five Race/Ethnic Groups in the United States: Cross-sectional Analysis of Two Cohort Studies. </w:t>
      </w:r>
      <w:r w:rsidRPr="00E56DC2">
        <w:rPr>
          <w:rFonts w:ascii="Garamond" w:hAnsi="Garamond" w:cs="Times New Roman"/>
          <w:bCs/>
        </w:rPr>
        <w:t>Annals of Internal Me</w:t>
      </w:r>
      <w:r w:rsidR="00E14DF6" w:rsidRPr="00E56DC2">
        <w:rPr>
          <w:rFonts w:ascii="Garamond" w:hAnsi="Garamond" w:cs="Times New Roman"/>
          <w:bCs/>
        </w:rPr>
        <w:t>dicine,</w:t>
      </w:r>
      <w:r w:rsidR="00876EF4" w:rsidRPr="00E56DC2">
        <w:rPr>
          <w:rFonts w:ascii="Garamond" w:hAnsi="Garamond" w:cs="Times New Roman"/>
          <w:bCs/>
        </w:rPr>
        <w:t xml:space="preserve"> </w:t>
      </w:r>
      <w:r w:rsidR="00E14DF6" w:rsidRPr="00E56DC2">
        <w:rPr>
          <w:rFonts w:ascii="Garamond" w:hAnsi="Garamond" w:cs="Times New Roman"/>
          <w:bCs/>
        </w:rPr>
        <w:t>2017</w:t>
      </w:r>
      <w:r w:rsidRPr="00E56DC2">
        <w:rPr>
          <w:rFonts w:ascii="Garamond" w:hAnsi="Garamond" w:cs="Times New Roman"/>
          <w:bCs/>
        </w:rPr>
        <w:t xml:space="preserve">  </w:t>
      </w:r>
    </w:p>
    <w:p w14:paraId="334834B3" w14:textId="77777777" w:rsidR="000D192E" w:rsidRPr="00E56DC2" w:rsidRDefault="000D192E" w:rsidP="004C6C93">
      <w:pPr>
        <w:pStyle w:val="ListParagraph"/>
        <w:ind w:left="0"/>
        <w:rPr>
          <w:rFonts w:ascii="Garamond" w:hAnsi="Garamond" w:cs="Times New Roman"/>
          <w:bCs/>
        </w:rPr>
      </w:pPr>
    </w:p>
    <w:p w14:paraId="1024E119" w14:textId="49520E78" w:rsidR="006106F5" w:rsidRDefault="000D192E" w:rsidP="004C6C93">
      <w:pPr>
        <w:pStyle w:val="ListParagraph"/>
        <w:ind w:left="0"/>
        <w:rPr>
          <w:rFonts w:ascii="Garamond" w:hAnsi="Garamond" w:cs="Times New Roman"/>
        </w:rPr>
      </w:pPr>
      <w:r w:rsidRPr="00E56DC2">
        <w:rPr>
          <w:rFonts w:ascii="Garamond" w:hAnsi="Garamond" w:cs="Times New Roman"/>
        </w:rPr>
        <w:t xml:space="preserve">Rhodes EC, </w:t>
      </w:r>
      <w:r w:rsidRPr="00E56DC2">
        <w:rPr>
          <w:rFonts w:ascii="Garamond" w:hAnsi="Garamond" w:cs="Times New Roman"/>
          <w:b/>
        </w:rPr>
        <w:t>Gujral UP</w:t>
      </w:r>
      <w:r w:rsidRPr="00E56DC2">
        <w:rPr>
          <w:rFonts w:ascii="Garamond" w:hAnsi="Garamond" w:cs="Times New Roman"/>
        </w:rPr>
        <w:t xml:space="preserve">, </w:t>
      </w:r>
      <w:proofErr w:type="gramStart"/>
      <w:r w:rsidRPr="00E56DC2">
        <w:rPr>
          <w:rFonts w:ascii="Garamond" w:hAnsi="Garamond" w:cs="Times New Roman"/>
        </w:rPr>
        <w:t>Narayan</w:t>
      </w:r>
      <w:proofErr w:type="gramEnd"/>
      <w:r w:rsidRPr="00E56DC2">
        <w:rPr>
          <w:rFonts w:ascii="Garamond" w:hAnsi="Garamond" w:cs="Times New Roman"/>
        </w:rPr>
        <w:t xml:space="preserve"> KM. Mysteries of type 2 diabetes: the Indian Elephant meets the Chinese Dragon. </w:t>
      </w:r>
      <w:r w:rsidRPr="00E56DC2">
        <w:rPr>
          <w:rFonts w:ascii="Garamond" w:hAnsi="Garamond" w:cs="Times New Roman"/>
          <w:iCs/>
        </w:rPr>
        <w:t>European Journal of Clinical Nutrition</w:t>
      </w:r>
      <w:r w:rsidRPr="00E56DC2">
        <w:rPr>
          <w:rFonts w:ascii="Garamond" w:hAnsi="Garamond" w:cs="Times New Roman"/>
        </w:rPr>
        <w:t xml:space="preserve">, </w:t>
      </w:r>
      <w:r w:rsidRPr="00E56DC2">
        <w:rPr>
          <w:rFonts w:ascii="Garamond" w:hAnsi="Garamond" w:cs="Times New Roman"/>
          <w:iCs/>
        </w:rPr>
        <w:t>2017</w:t>
      </w:r>
      <w:r w:rsidRPr="00E56DC2">
        <w:rPr>
          <w:rFonts w:ascii="Garamond" w:hAnsi="Garamond" w:cs="Times New Roman"/>
        </w:rPr>
        <w:t>.</w:t>
      </w:r>
    </w:p>
    <w:p w14:paraId="465F08F7" w14:textId="49E1585F" w:rsidR="00A503A0" w:rsidRPr="00B50A77" w:rsidRDefault="00BD2429" w:rsidP="00BD2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Bold"/>
          <w:bCs/>
        </w:rPr>
      </w:pPr>
      <w:proofErr w:type="spellStart"/>
      <w:r w:rsidRPr="00E56DC2">
        <w:rPr>
          <w:rFonts w:ascii="Garamond" w:hAnsi="Garamond" w:cs="Garamond-Bold"/>
          <w:bCs/>
        </w:rPr>
        <w:t>Mongraw</w:t>
      </w:r>
      <w:proofErr w:type="spellEnd"/>
      <w:r w:rsidRPr="00E56DC2">
        <w:rPr>
          <w:rFonts w:ascii="Garamond" w:hAnsi="Garamond" w:cs="Garamond-Bold"/>
          <w:bCs/>
        </w:rPr>
        <w:t>-Chaffin M</w:t>
      </w:r>
      <w:r w:rsidRPr="00E56DC2">
        <w:rPr>
          <w:rFonts w:ascii="Garamond" w:hAnsi="Garamond" w:cs="Garamond-Bold"/>
          <w:b/>
          <w:bCs/>
        </w:rPr>
        <w:t xml:space="preserve">, Gujral UP, </w:t>
      </w:r>
      <w:proofErr w:type="spellStart"/>
      <w:r w:rsidRPr="00E56DC2">
        <w:rPr>
          <w:rFonts w:ascii="Garamond" w:hAnsi="Garamond" w:cs="Garamond-Bold"/>
          <w:bCs/>
        </w:rPr>
        <w:t>Kanaya</w:t>
      </w:r>
      <w:proofErr w:type="spellEnd"/>
      <w:r w:rsidRPr="00E56DC2">
        <w:rPr>
          <w:rFonts w:ascii="Garamond" w:hAnsi="Garamond" w:cs="Garamond-Bold"/>
          <w:bCs/>
        </w:rPr>
        <w:t xml:space="preserve"> AM, </w:t>
      </w:r>
      <w:proofErr w:type="spellStart"/>
      <w:r w:rsidRPr="00E56DC2">
        <w:rPr>
          <w:rFonts w:ascii="Garamond" w:hAnsi="Garamond" w:cs="Garamond-Bold"/>
          <w:bCs/>
        </w:rPr>
        <w:t>Kandula</w:t>
      </w:r>
      <w:proofErr w:type="spellEnd"/>
      <w:r w:rsidRPr="00E56DC2">
        <w:rPr>
          <w:rFonts w:ascii="Garamond" w:hAnsi="Garamond" w:cs="Garamond-Bold"/>
          <w:bCs/>
        </w:rPr>
        <w:t xml:space="preserve"> NR, </w:t>
      </w:r>
      <w:proofErr w:type="spellStart"/>
      <w:r w:rsidRPr="00E56DC2">
        <w:rPr>
          <w:rFonts w:ascii="Garamond" w:hAnsi="Garamond" w:cs="Garamond-Bold"/>
          <w:bCs/>
        </w:rPr>
        <w:t>Carr</w:t>
      </w:r>
      <w:proofErr w:type="spellEnd"/>
      <w:r w:rsidRPr="00E56DC2">
        <w:rPr>
          <w:rFonts w:ascii="Garamond" w:hAnsi="Garamond" w:cs="Garamond-Bold"/>
          <w:bCs/>
        </w:rPr>
        <w:t xml:space="preserve"> JJ, Anderson CA. Association of ectopic fat with cardiovascular disease risk scores:  The Mediators of Atherosclerosis in South Asians Living in </w:t>
      </w:r>
      <w:r w:rsidRPr="00B50A77">
        <w:rPr>
          <w:rFonts w:ascii="Garamond" w:hAnsi="Garamond" w:cs="Garamond-Bold"/>
          <w:bCs/>
        </w:rPr>
        <w:t>America study (MASALA). American Journal of Cardiology, 2018</w:t>
      </w:r>
    </w:p>
    <w:p w14:paraId="65080941" w14:textId="7206CE9F" w:rsidR="00B50A77" w:rsidRDefault="00374430" w:rsidP="00BD2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b/>
        </w:rPr>
        <w:lastRenderedPageBreak/>
        <w:t>Gujral</w:t>
      </w:r>
      <w:r w:rsidR="00B50A77" w:rsidRPr="00B50A77">
        <w:rPr>
          <w:rFonts w:ascii="Garamond" w:hAnsi="Garamond"/>
          <w:b/>
        </w:rPr>
        <w:t xml:space="preserve"> UP</w:t>
      </w:r>
      <w:r w:rsidR="00B50A77" w:rsidRPr="00B50A77">
        <w:rPr>
          <w:rFonts w:ascii="Garamond" w:hAnsi="Garamond"/>
        </w:rPr>
        <w:t xml:space="preserve">, Weber MB, </w:t>
      </w:r>
      <w:proofErr w:type="spellStart"/>
      <w:r w:rsidR="00B50A77" w:rsidRPr="00B50A77">
        <w:rPr>
          <w:rFonts w:ascii="Garamond" w:hAnsi="Garamond"/>
        </w:rPr>
        <w:t>Staimez</w:t>
      </w:r>
      <w:proofErr w:type="spellEnd"/>
      <w:r w:rsidR="00B50A77" w:rsidRPr="00B50A77">
        <w:rPr>
          <w:rFonts w:ascii="Garamond" w:hAnsi="Garamond"/>
        </w:rPr>
        <w:t xml:space="preserve"> </w:t>
      </w:r>
      <w:proofErr w:type="gramStart"/>
      <w:r w:rsidR="00B50A77" w:rsidRPr="00B50A77">
        <w:rPr>
          <w:rFonts w:ascii="Garamond" w:hAnsi="Garamond"/>
        </w:rPr>
        <w:t>LR.,</w:t>
      </w:r>
      <w:proofErr w:type="gramEnd"/>
      <w:r w:rsidR="00B50A77" w:rsidRPr="00B50A77">
        <w:rPr>
          <w:rFonts w:ascii="Garamond" w:hAnsi="Garamond"/>
        </w:rPr>
        <w:t xml:space="preserve"> Narayan, KM. Diabetes Among Non-Overweight Individuals: an Emerging Public Health Challenge. </w:t>
      </w:r>
      <w:r w:rsidR="00B50A77" w:rsidRPr="00B50A77">
        <w:rPr>
          <w:rFonts w:ascii="Garamond" w:hAnsi="Garamond"/>
          <w:iCs/>
        </w:rPr>
        <w:t>Current diabetes reports</w:t>
      </w:r>
      <w:r w:rsidR="00B50A77" w:rsidRPr="00B50A77">
        <w:rPr>
          <w:rFonts w:ascii="Garamond" w:hAnsi="Garamond"/>
        </w:rPr>
        <w:t xml:space="preserve">, </w:t>
      </w:r>
      <w:r w:rsidR="00B50A77">
        <w:rPr>
          <w:rFonts w:ascii="Garamond" w:hAnsi="Garamond"/>
        </w:rPr>
        <w:t>2018</w:t>
      </w:r>
      <w:r w:rsidR="00B50A77" w:rsidRPr="00B50A77">
        <w:rPr>
          <w:rFonts w:ascii="Garamond" w:hAnsi="Garamond"/>
        </w:rPr>
        <w:t>.</w:t>
      </w:r>
    </w:p>
    <w:p w14:paraId="2B71B29F" w14:textId="76DB9504" w:rsidR="00374430" w:rsidRPr="00374430" w:rsidRDefault="00374430" w:rsidP="00374430">
      <w:pPr>
        <w:spacing w:after="0" w:line="240" w:lineRule="auto"/>
        <w:rPr>
          <w:rFonts w:ascii="Garamond" w:eastAsia="Times New Roman" w:hAnsi="Garamond" w:cs="Times New Roman"/>
        </w:rPr>
      </w:pPr>
      <w:r w:rsidRPr="00374430">
        <w:rPr>
          <w:rFonts w:ascii="Garamond" w:eastAsia="Times New Roman" w:hAnsi="Garamond" w:cs="Times New Roman"/>
          <w:b/>
        </w:rPr>
        <w:t>Gujral UP</w:t>
      </w:r>
      <w:r>
        <w:rPr>
          <w:rFonts w:ascii="Garamond" w:eastAsia="Times New Roman" w:hAnsi="Garamond" w:cs="Times New Roman"/>
        </w:rPr>
        <w:t xml:space="preserve">, Mohan V, </w:t>
      </w:r>
      <w:proofErr w:type="spellStart"/>
      <w:r>
        <w:rPr>
          <w:rFonts w:ascii="Garamond" w:eastAsia="Times New Roman" w:hAnsi="Garamond" w:cs="Times New Roman"/>
        </w:rPr>
        <w:t>Pradeepa</w:t>
      </w:r>
      <w:proofErr w:type="spellEnd"/>
      <w:r>
        <w:rPr>
          <w:rFonts w:ascii="Garamond" w:eastAsia="Times New Roman" w:hAnsi="Garamond" w:cs="Times New Roman"/>
        </w:rPr>
        <w:t xml:space="preserve"> R., </w:t>
      </w:r>
      <w:proofErr w:type="spellStart"/>
      <w:r>
        <w:rPr>
          <w:rFonts w:ascii="Garamond" w:eastAsia="Times New Roman" w:hAnsi="Garamond" w:cs="Times New Roman"/>
        </w:rPr>
        <w:t>Deepa</w:t>
      </w:r>
      <w:proofErr w:type="spellEnd"/>
      <w:r>
        <w:rPr>
          <w:rFonts w:ascii="Garamond" w:eastAsia="Times New Roman" w:hAnsi="Garamond" w:cs="Times New Roman"/>
        </w:rPr>
        <w:t xml:space="preserve"> M. </w:t>
      </w:r>
      <w:proofErr w:type="spellStart"/>
      <w:r>
        <w:rPr>
          <w:rFonts w:ascii="Garamond" w:eastAsia="Times New Roman" w:hAnsi="Garamond" w:cs="Times New Roman"/>
        </w:rPr>
        <w:t>Anjana</w:t>
      </w:r>
      <w:proofErr w:type="spellEnd"/>
      <w:r>
        <w:rPr>
          <w:rFonts w:ascii="Garamond" w:eastAsia="Times New Roman" w:hAnsi="Garamond" w:cs="Times New Roman"/>
        </w:rPr>
        <w:t xml:space="preserve"> RM  Narayan KM</w:t>
      </w:r>
      <w:r w:rsidRPr="00374430">
        <w:rPr>
          <w:rFonts w:ascii="Garamond" w:eastAsia="Times New Roman" w:hAnsi="Garamond" w:cs="Times New Roman"/>
        </w:rPr>
        <w:t xml:space="preserve">. Ethnic Differences in the Prevalence of Diabetes in Underweight and Normal Weight Individuals: The CARRS and NHANES Studies. </w:t>
      </w:r>
      <w:r w:rsidRPr="00374430">
        <w:rPr>
          <w:rFonts w:ascii="Garamond" w:eastAsia="Times New Roman" w:hAnsi="Garamond" w:cs="Times New Roman"/>
          <w:iCs/>
        </w:rPr>
        <w:t>Diabetes Research and Clinical Practice</w:t>
      </w:r>
      <w:r>
        <w:rPr>
          <w:rFonts w:ascii="Garamond" w:eastAsia="Times New Roman" w:hAnsi="Garamond" w:cs="Times New Roman"/>
        </w:rPr>
        <w:t>, 2018</w:t>
      </w:r>
    </w:p>
    <w:p w14:paraId="4AA19F90" w14:textId="77777777" w:rsidR="002D1D0A" w:rsidRDefault="002D1D0A" w:rsidP="002D1D0A">
      <w:pPr>
        <w:spacing w:after="0" w:line="240" w:lineRule="auto"/>
        <w:rPr>
          <w:rFonts w:ascii="Garamond" w:eastAsia="Times New Roman" w:hAnsi="Garamond" w:cs="Times New Roman"/>
          <w:b/>
        </w:rPr>
      </w:pPr>
    </w:p>
    <w:p w14:paraId="54C0449E" w14:textId="7594077A" w:rsidR="002D1D0A" w:rsidRPr="002D1D0A" w:rsidRDefault="002D1D0A" w:rsidP="00BD2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D1D0A">
        <w:rPr>
          <w:rFonts w:ascii="Garamond" w:eastAsia="Times New Roman" w:hAnsi="Garamond" w:cs="Times New Roman"/>
        </w:rPr>
        <w:t>Magee MJ</w:t>
      </w:r>
      <w:r>
        <w:rPr>
          <w:rFonts w:ascii="Garamond" w:eastAsia="Times New Roman" w:hAnsi="Garamond" w:cs="Times New Roman"/>
        </w:rPr>
        <w:t xml:space="preserve">, </w:t>
      </w:r>
      <w:proofErr w:type="spellStart"/>
      <w:r>
        <w:rPr>
          <w:rFonts w:ascii="Garamond" w:eastAsia="Times New Roman" w:hAnsi="Garamond" w:cs="Times New Roman"/>
        </w:rPr>
        <w:t>Salindri</w:t>
      </w:r>
      <w:proofErr w:type="spellEnd"/>
      <w:r>
        <w:rPr>
          <w:rFonts w:ascii="Garamond" w:eastAsia="Times New Roman" w:hAnsi="Garamond" w:cs="Times New Roman"/>
        </w:rPr>
        <w:t xml:space="preserve"> AD, </w:t>
      </w:r>
      <w:r w:rsidRPr="002D1D0A">
        <w:rPr>
          <w:rFonts w:ascii="Garamond" w:eastAsia="Times New Roman" w:hAnsi="Garamond" w:cs="Times New Roman"/>
          <w:b/>
        </w:rPr>
        <w:t>Gujral UP</w:t>
      </w:r>
      <w:r>
        <w:rPr>
          <w:rFonts w:ascii="Garamond" w:eastAsia="Times New Roman" w:hAnsi="Garamond" w:cs="Times New Roman"/>
        </w:rPr>
        <w:t xml:space="preserve">, Auld, SC, </w:t>
      </w:r>
      <w:proofErr w:type="spellStart"/>
      <w:r>
        <w:rPr>
          <w:rFonts w:ascii="Garamond" w:eastAsia="Times New Roman" w:hAnsi="Garamond" w:cs="Times New Roman"/>
        </w:rPr>
        <w:t>Bao</w:t>
      </w:r>
      <w:proofErr w:type="spellEnd"/>
      <w:r>
        <w:rPr>
          <w:rFonts w:ascii="Garamond" w:eastAsia="Times New Roman" w:hAnsi="Garamond" w:cs="Times New Roman"/>
        </w:rPr>
        <w:t xml:space="preserve"> J, Haw JS, Lin HH, </w:t>
      </w:r>
      <w:proofErr w:type="spellStart"/>
      <w:r>
        <w:rPr>
          <w:rFonts w:ascii="Garamond" w:eastAsia="Times New Roman" w:hAnsi="Garamond" w:cs="Times New Roman"/>
        </w:rPr>
        <w:t>Kornfeld</w:t>
      </w:r>
      <w:proofErr w:type="spellEnd"/>
      <w:r>
        <w:rPr>
          <w:rFonts w:ascii="Garamond" w:eastAsia="Times New Roman" w:hAnsi="Garamond" w:cs="Times New Roman"/>
        </w:rPr>
        <w:t xml:space="preserve"> H. Convergence of Non-Communicable diseases and tuberculosis: A two way street?  The International Journal of Tuberculosis and Lung Disease, 2018.</w:t>
      </w:r>
    </w:p>
    <w:p w14:paraId="2A04B0FF" w14:textId="4AEFCB94" w:rsidR="006106F5" w:rsidRPr="00E56DC2" w:rsidRDefault="006106F5" w:rsidP="006106F5">
      <w:pPr>
        <w:pBdr>
          <w:bottom w:val="single" w:sz="4" w:space="1" w:color="auto"/>
        </w:pBdr>
        <w:autoSpaceDE w:val="0"/>
        <w:autoSpaceDN w:val="0"/>
        <w:adjustRightInd w:val="0"/>
        <w:spacing w:after="0" w:line="240" w:lineRule="auto"/>
        <w:rPr>
          <w:rFonts w:ascii="Garamond" w:hAnsi="Garamond" w:cs="Garamond-Bold"/>
          <w:b/>
          <w:bCs/>
        </w:rPr>
      </w:pPr>
      <w:bookmarkStart w:id="0" w:name="_GoBack"/>
      <w:bookmarkEnd w:id="0"/>
      <w:r w:rsidRPr="00E56DC2">
        <w:rPr>
          <w:rFonts w:ascii="Garamond" w:hAnsi="Garamond" w:cs="Garamond-Bold"/>
          <w:b/>
          <w:bCs/>
        </w:rPr>
        <w:t>OTHER PUBLICATIONS</w:t>
      </w:r>
    </w:p>
    <w:p w14:paraId="110702E0" w14:textId="2BAADA8F" w:rsidR="006106F5" w:rsidRPr="00E56DC2" w:rsidRDefault="006106F5" w:rsidP="00610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E56DC2">
        <w:rPr>
          <w:rFonts w:ascii="Garamond" w:hAnsi="Garamond" w:cs="Garamond-Bold"/>
          <w:b/>
          <w:bCs/>
        </w:rPr>
        <w:t xml:space="preserve">Gujral UP, </w:t>
      </w:r>
      <w:proofErr w:type="spellStart"/>
      <w:r w:rsidRPr="00E56DC2">
        <w:rPr>
          <w:rFonts w:ascii="Garamond" w:hAnsi="Garamond" w:cs="Garamond-Bold"/>
          <w:bCs/>
        </w:rPr>
        <w:t>Sugarman</w:t>
      </w:r>
      <w:proofErr w:type="spellEnd"/>
      <w:r w:rsidRPr="00E56DC2">
        <w:rPr>
          <w:rFonts w:ascii="Garamond" w:hAnsi="Garamond" w:cs="Garamond-Bold"/>
          <w:bCs/>
        </w:rPr>
        <w:t xml:space="preserve"> D, </w:t>
      </w:r>
      <w:proofErr w:type="spellStart"/>
      <w:r w:rsidRPr="00E56DC2">
        <w:rPr>
          <w:rFonts w:ascii="Garamond" w:hAnsi="Garamond" w:cs="Garamond-Bold"/>
          <w:bCs/>
        </w:rPr>
        <w:t>Nayak</w:t>
      </w:r>
      <w:proofErr w:type="spellEnd"/>
      <w:r w:rsidRPr="00E56DC2">
        <w:rPr>
          <w:rFonts w:ascii="Garamond" w:hAnsi="Garamond" w:cs="Garamond-Bold"/>
          <w:bCs/>
        </w:rPr>
        <w:t xml:space="preserve"> P, Shaikh N, </w:t>
      </w:r>
      <w:proofErr w:type="spellStart"/>
      <w:r w:rsidRPr="00E56DC2">
        <w:rPr>
          <w:rFonts w:ascii="Garamond" w:hAnsi="Garamond" w:cs="Garamond-Bold"/>
          <w:bCs/>
        </w:rPr>
        <w:t>Shinde</w:t>
      </w:r>
      <w:proofErr w:type="spellEnd"/>
      <w:r w:rsidRPr="00E56DC2">
        <w:rPr>
          <w:rFonts w:ascii="Garamond" w:hAnsi="Garamond" w:cs="Garamond-Bold"/>
          <w:bCs/>
        </w:rPr>
        <w:t xml:space="preserve"> N, Um C,</w:t>
      </w:r>
      <w:r w:rsidRPr="00E56DC2">
        <w:rPr>
          <w:rFonts w:ascii="Garamond" w:hAnsi="Garamond" w:cs="Garamond-Bold"/>
          <w:b/>
          <w:bCs/>
        </w:rPr>
        <w:t xml:space="preserve"> </w:t>
      </w:r>
      <w:proofErr w:type="spellStart"/>
      <w:r w:rsidRPr="00E56DC2">
        <w:rPr>
          <w:rFonts w:ascii="Garamond" w:hAnsi="Garamond" w:cs="Garamond-Bold"/>
          <w:bCs/>
        </w:rPr>
        <w:t>Mehotra</w:t>
      </w:r>
      <w:proofErr w:type="spellEnd"/>
      <w:r w:rsidRPr="00E56DC2">
        <w:rPr>
          <w:rFonts w:ascii="Garamond" w:hAnsi="Garamond" w:cs="Garamond-Bold"/>
          <w:bCs/>
        </w:rPr>
        <w:t xml:space="preserve"> A, et al.  Centers for Disease Control and Prevention.  Field Epidemiology Training Program: Non-Communicable Disease Field Investigation Guide, Centers of Disease Control. 2017</w:t>
      </w:r>
    </w:p>
    <w:p w14:paraId="06A15F21" w14:textId="2A02CBAD" w:rsidR="00E84084" w:rsidRPr="00E56DC2" w:rsidRDefault="00E84084" w:rsidP="00E84084">
      <w:pPr>
        <w:pBdr>
          <w:bottom w:val="single" w:sz="4" w:space="1" w:color="auto"/>
        </w:pBdr>
        <w:autoSpaceDE w:val="0"/>
        <w:autoSpaceDN w:val="0"/>
        <w:adjustRightInd w:val="0"/>
        <w:spacing w:after="0" w:line="240" w:lineRule="auto"/>
        <w:rPr>
          <w:rFonts w:ascii="Garamond" w:hAnsi="Garamond" w:cs="Garamond-Bold"/>
          <w:b/>
          <w:bCs/>
        </w:rPr>
      </w:pPr>
      <w:r w:rsidRPr="00E56DC2">
        <w:rPr>
          <w:rFonts w:ascii="Garamond" w:hAnsi="Garamond" w:cs="Garamond-Bold"/>
          <w:b/>
          <w:bCs/>
        </w:rPr>
        <w:t>PUBLICATIONS IN PREPARATION</w:t>
      </w:r>
    </w:p>
    <w:p w14:paraId="552348E4" w14:textId="0DE0769D" w:rsidR="009755BD" w:rsidRPr="00E56DC2" w:rsidRDefault="00E84084" w:rsidP="009755BD">
      <w:pPr>
        <w:rPr>
          <w:rFonts w:ascii="Garamond" w:hAnsi="Garamond" w:cs="Times New Roman"/>
        </w:rPr>
      </w:pPr>
      <w:r w:rsidRPr="00E56DC2">
        <w:rPr>
          <w:rFonts w:ascii="Garamond" w:hAnsi="Garamond" w:cs="Garamond-Bold"/>
          <w:b/>
          <w:bCs/>
        </w:rPr>
        <w:t xml:space="preserve">Gujral UP, </w:t>
      </w:r>
      <w:r w:rsidRPr="00E56DC2">
        <w:rPr>
          <w:rFonts w:ascii="Garamond" w:hAnsi="Garamond" w:cs="Garamond-Bold"/>
          <w:bCs/>
        </w:rPr>
        <w:t xml:space="preserve">Zhou B, </w:t>
      </w:r>
      <w:proofErr w:type="gramStart"/>
      <w:r w:rsidR="00734E25" w:rsidRPr="00E56DC2">
        <w:rPr>
          <w:rFonts w:ascii="Garamond" w:hAnsi="Garamond" w:cs="Garamond-Bold"/>
          <w:bCs/>
        </w:rPr>
        <w:t>Narayan</w:t>
      </w:r>
      <w:proofErr w:type="gramEnd"/>
      <w:r w:rsidR="00734E25" w:rsidRPr="00E56DC2">
        <w:rPr>
          <w:rFonts w:ascii="Garamond" w:hAnsi="Garamond" w:cs="Garamond-Bold"/>
          <w:bCs/>
        </w:rPr>
        <w:t xml:space="preserve"> KM, </w:t>
      </w:r>
      <w:proofErr w:type="spellStart"/>
      <w:r w:rsidRPr="00E56DC2">
        <w:rPr>
          <w:rFonts w:ascii="Garamond" w:hAnsi="Garamond" w:cs="Garamond-Bold"/>
          <w:bCs/>
        </w:rPr>
        <w:t>Ez</w:t>
      </w:r>
      <w:r w:rsidR="009755BD" w:rsidRPr="00E56DC2">
        <w:rPr>
          <w:rFonts w:ascii="Garamond" w:hAnsi="Garamond" w:cs="Garamond-Bold"/>
          <w:bCs/>
        </w:rPr>
        <w:t>zat</w:t>
      </w:r>
      <w:r w:rsidRPr="00E56DC2">
        <w:rPr>
          <w:rFonts w:ascii="Garamond" w:hAnsi="Garamond" w:cs="Garamond-Bold"/>
          <w:bCs/>
        </w:rPr>
        <w:t>i</w:t>
      </w:r>
      <w:proofErr w:type="spellEnd"/>
      <w:r w:rsidRPr="00E56DC2">
        <w:rPr>
          <w:rFonts w:ascii="Garamond" w:hAnsi="Garamond" w:cs="Garamond-Bold"/>
          <w:bCs/>
        </w:rPr>
        <w:t xml:space="preserve"> M. </w:t>
      </w:r>
      <w:r w:rsidR="009755BD" w:rsidRPr="00E56DC2">
        <w:rPr>
          <w:rFonts w:ascii="Garamond" w:hAnsi="Garamond" w:cs="Times New Roman"/>
        </w:rPr>
        <w:t xml:space="preserve">Global prevalence of prediabetes phenotypes: a pooled analysis of 49 population based studies </w:t>
      </w:r>
    </w:p>
    <w:p w14:paraId="77CB21B8" w14:textId="019E8478" w:rsidR="00E84084" w:rsidRPr="00E56DC2" w:rsidRDefault="004F5AA5" w:rsidP="00E84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E56DC2">
        <w:rPr>
          <w:rFonts w:ascii="Garamond" w:hAnsi="Garamond"/>
          <w:b/>
        </w:rPr>
        <w:t>Gujral UP</w:t>
      </w:r>
      <w:r w:rsidRPr="00E56DC2">
        <w:rPr>
          <w:rFonts w:ascii="Garamond" w:hAnsi="Garamond"/>
        </w:rPr>
        <w:t xml:space="preserve">, Huang M, He S, </w:t>
      </w:r>
      <w:proofErr w:type="spellStart"/>
      <w:r w:rsidRPr="00E56DC2">
        <w:rPr>
          <w:rFonts w:ascii="Garamond" w:hAnsi="Garamond"/>
        </w:rPr>
        <w:t>Staimez</w:t>
      </w:r>
      <w:proofErr w:type="spellEnd"/>
      <w:r w:rsidRPr="00E56DC2">
        <w:rPr>
          <w:rFonts w:ascii="Garamond" w:hAnsi="Garamond"/>
        </w:rPr>
        <w:t xml:space="preserve"> LR, </w:t>
      </w:r>
      <w:proofErr w:type="spellStart"/>
      <w:r w:rsidRPr="00E56DC2">
        <w:rPr>
          <w:rFonts w:ascii="Garamond" w:hAnsi="Garamond"/>
        </w:rPr>
        <w:t>Jagannathan</w:t>
      </w:r>
      <w:proofErr w:type="spellEnd"/>
      <w:r w:rsidRPr="00E56DC2">
        <w:rPr>
          <w:rFonts w:ascii="Garamond" w:hAnsi="Garamond"/>
        </w:rPr>
        <w:t xml:space="preserve"> R, Wei J, Narayan KM.  Prognostic cut-points for non-diabetic plasma fasting and 2-hour glucose and HbA1c:  Predicting total mortality, CVD mortality, cardiovascular complications, and othe</w:t>
      </w:r>
      <w:r w:rsidR="00EB3C31" w:rsidRPr="00E56DC2">
        <w:rPr>
          <w:rFonts w:ascii="Garamond" w:hAnsi="Garamond"/>
        </w:rPr>
        <w:t>r associated complications</w:t>
      </w:r>
    </w:p>
    <w:p w14:paraId="2100126E" w14:textId="4ABFCABB" w:rsidR="00AB6B10" w:rsidRPr="00E56DC2" w:rsidRDefault="00AB6B10" w:rsidP="00E84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E56DC2">
        <w:rPr>
          <w:rFonts w:ascii="Garamond" w:hAnsi="Garamond"/>
          <w:b/>
        </w:rPr>
        <w:t>Gujral UP</w:t>
      </w:r>
      <w:r w:rsidRPr="00E56DC2">
        <w:rPr>
          <w:rFonts w:ascii="Garamond" w:hAnsi="Garamond"/>
        </w:rPr>
        <w:t xml:space="preserve">, </w:t>
      </w:r>
      <w:r w:rsidR="00734E25" w:rsidRPr="00E56DC2">
        <w:rPr>
          <w:rFonts w:ascii="Garamond" w:hAnsi="Garamond"/>
        </w:rPr>
        <w:t xml:space="preserve">Kelli HM, Hayek SS, Kumar S, </w:t>
      </w:r>
      <w:proofErr w:type="spellStart"/>
      <w:proofErr w:type="gramStart"/>
      <w:r w:rsidR="00734E25" w:rsidRPr="00E56DC2">
        <w:rPr>
          <w:rFonts w:ascii="Garamond" w:hAnsi="Garamond"/>
        </w:rPr>
        <w:t>Ko</w:t>
      </w:r>
      <w:proofErr w:type="spellEnd"/>
      <w:proofErr w:type="gramEnd"/>
      <w:r w:rsidR="00734E25" w:rsidRPr="00E56DC2">
        <w:rPr>
          <w:rFonts w:ascii="Garamond" w:hAnsi="Garamond"/>
        </w:rPr>
        <w:t xml:space="preserve"> YA, </w:t>
      </w:r>
      <w:proofErr w:type="spellStart"/>
      <w:r w:rsidR="00734E25" w:rsidRPr="00E56DC2">
        <w:rPr>
          <w:rFonts w:ascii="Garamond" w:hAnsi="Garamond"/>
        </w:rPr>
        <w:t>Quyyumi</w:t>
      </w:r>
      <w:proofErr w:type="spellEnd"/>
      <w:r w:rsidR="00734E25" w:rsidRPr="00E56DC2">
        <w:rPr>
          <w:rFonts w:ascii="Garamond" w:hAnsi="Garamond"/>
        </w:rPr>
        <w:t xml:space="preserve"> AA. Cardiovascular risk factors and subclinical vascular dysfunction in three race/ethnic g</w:t>
      </w:r>
      <w:r w:rsidR="00EB3C31" w:rsidRPr="00E56DC2">
        <w:rPr>
          <w:rFonts w:ascii="Garamond" w:hAnsi="Garamond"/>
        </w:rPr>
        <w:t>roups in the United States</w:t>
      </w:r>
    </w:p>
    <w:p w14:paraId="3979A136" w14:textId="3104A8CD" w:rsidR="006106F5" w:rsidRDefault="00EB3C31" w:rsidP="004C6C93">
      <w:pPr>
        <w:pStyle w:val="ListParagraph"/>
        <w:ind w:left="0"/>
        <w:rPr>
          <w:rFonts w:ascii="Garamond" w:hAnsi="Garamond" w:cs="Times New Roman"/>
          <w:bCs/>
        </w:rPr>
      </w:pPr>
      <w:r w:rsidRPr="00E56DC2">
        <w:rPr>
          <w:rFonts w:ascii="Garamond" w:hAnsi="Garamond" w:cs="Times New Roman"/>
          <w:b/>
          <w:bCs/>
        </w:rPr>
        <w:t>Gujral UP</w:t>
      </w:r>
      <w:r w:rsidR="00B50A77">
        <w:rPr>
          <w:rFonts w:ascii="Garamond" w:hAnsi="Garamond" w:cs="Times New Roman"/>
          <w:bCs/>
        </w:rPr>
        <w:t>,</w:t>
      </w:r>
      <w:r w:rsidRPr="00E56DC2">
        <w:rPr>
          <w:rFonts w:ascii="Garamond" w:hAnsi="Garamond" w:cs="Times New Roman"/>
          <w:bCs/>
        </w:rPr>
        <w:t xml:space="preserve"> Narayan KM, </w:t>
      </w:r>
      <w:proofErr w:type="spellStart"/>
      <w:r w:rsidRPr="00E56DC2">
        <w:rPr>
          <w:rFonts w:ascii="Garamond" w:hAnsi="Garamond" w:cs="Times New Roman"/>
          <w:bCs/>
        </w:rPr>
        <w:t>Kandula</w:t>
      </w:r>
      <w:proofErr w:type="spellEnd"/>
      <w:r w:rsidRPr="00E56DC2">
        <w:rPr>
          <w:rFonts w:ascii="Garamond" w:hAnsi="Garamond" w:cs="Times New Roman"/>
          <w:bCs/>
        </w:rPr>
        <w:t xml:space="preserve"> NR, Mohan V, </w:t>
      </w:r>
      <w:proofErr w:type="spellStart"/>
      <w:r w:rsidRPr="00E56DC2">
        <w:rPr>
          <w:rFonts w:ascii="Garamond" w:hAnsi="Garamond" w:cs="Times New Roman"/>
          <w:bCs/>
        </w:rPr>
        <w:t>Anjana</w:t>
      </w:r>
      <w:proofErr w:type="spellEnd"/>
      <w:r w:rsidRPr="00E56DC2">
        <w:rPr>
          <w:rFonts w:ascii="Garamond" w:hAnsi="Garamond" w:cs="Times New Roman"/>
          <w:bCs/>
        </w:rPr>
        <w:t xml:space="preserve"> RM, Mohan D, </w:t>
      </w:r>
      <w:proofErr w:type="spellStart"/>
      <w:r w:rsidRPr="00E56DC2">
        <w:rPr>
          <w:rFonts w:ascii="Garamond" w:hAnsi="Garamond" w:cs="Times New Roman"/>
          <w:bCs/>
        </w:rPr>
        <w:t>Tandon</w:t>
      </w:r>
      <w:proofErr w:type="spellEnd"/>
      <w:r w:rsidRPr="00E56DC2">
        <w:rPr>
          <w:rFonts w:ascii="Garamond" w:hAnsi="Garamond" w:cs="Times New Roman"/>
          <w:bCs/>
        </w:rPr>
        <w:t xml:space="preserve"> N, </w:t>
      </w:r>
      <w:proofErr w:type="spellStart"/>
      <w:r w:rsidRPr="00E56DC2">
        <w:rPr>
          <w:rFonts w:ascii="Garamond" w:hAnsi="Garamond" w:cs="Times New Roman"/>
          <w:bCs/>
        </w:rPr>
        <w:t>Prabhakaran</w:t>
      </w:r>
      <w:proofErr w:type="spellEnd"/>
      <w:r w:rsidRPr="00E56DC2">
        <w:rPr>
          <w:rFonts w:ascii="Garamond" w:hAnsi="Garamond" w:cs="Times New Roman"/>
          <w:bCs/>
        </w:rPr>
        <w:t xml:space="preserve"> D, </w:t>
      </w:r>
      <w:proofErr w:type="spellStart"/>
      <w:r w:rsidRPr="00E56DC2">
        <w:rPr>
          <w:rFonts w:ascii="Garamond" w:hAnsi="Garamond" w:cs="Times New Roman"/>
          <w:bCs/>
        </w:rPr>
        <w:t>Kanaya</w:t>
      </w:r>
      <w:proofErr w:type="spellEnd"/>
      <w:r w:rsidRPr="00E56DC2">
        <w:rPr>
          <w:rFonts w:ascii="Garamond" w:hAnsi="Garamond" w:cs="Times New Roman"/>
          <w:bCs/>
        </w:rPr>
        <w:t xml:space="preserve"> AM.  Over-diagnosis of type 2 diabetes by isolated HbA1c in South Asians: The CARRS and MASALA studies</w:t>
      </w:r>
    </w:p>
    <w:p w14:paraId="23E9A63D" w14:textId="6B843490" w:rsidR="002B4B69" w:rsidRDefault="002B4B69" w:rsidP="004C6C93">
      <w:pPr>
        <w:pStyle w:val="ListParagraph"/>
        <w:ind w:left="0"/>
        <w:rPr>
          <w:rFonts w:ascii="Garamond" w:hAnsi="Garamond" w:cs="Times New Roman"/>
          <w:bCs/>
        </w:rPr>
      </w:pPr>
    </w:p>
    <w:p w14:paraId="559B24F6" w14:textId="4229EE19" w:rsidR="002B4B69" w:rsidRPr="00E56DC2" w:rsidRDefault="002B4B69" w:rsidP="004C6C93">
      <w:pPr>
        <w:pStyle w:val="ListParagraph"/>
        <w:ind w:left="0"/>
        <w:rPr>
          <w:rFonts w:ascii="Garamond" w:hAnsi="Garamond" w:cs="Times New Roman"/>
          <w:bCs/>
        </w:rPr>
      </w:pPr>
      <w:proofErr w:type="spellStart"/>
      <w:r>
        <w:rPr>
          <w:rFonts w:ascii="Garamond" w:hAnsi="Garamond" w:cs="Times New Roman"/>
          <w:bCs/>
        </w:rPr>
        <w:t>Jagannathan</w:t>
      </w:r>
      <w:proofErr w:type="spellEnd"/>
      <w:r>
        <w:rPr>
          <w:rFonts w:ascii="Garamond" w:hAnsi="Garamond" w:cs="Times New Roman"/>
          <w:bCs/>
        </w:rPr>
        <w:t xml:space="preserve"> R, Narayan KM, </w:t>
      </w:r>
      <w:r w:rsidRPr="00B50A77">
        <w:rPr>
          <w:rFonts w:ascii="Garamond" w:hAnsi="Garamond" w:cs="Times New Roman"/>
          <w:b/>
          <w:bCs/>
        </w:rPr>
        <w:t>Gujral UP</w:t>
      </w:r>
      <w:r>
        <w:rPr>
          <w:rFonts w:ascii="Garamond" w:hAnsi="Garamond" w:cs="Times New Roman"/>
          <w:bCs/>
        </w:rPr>
        <w:t xml:space="preserve">.  30 minute plasma glucose identifies phenotypes missed by fasting and 2-hour plasma glucose: the CARRS study. </w:t>
      </w:r>
    </w:p>
    <w:p w14:paraId="4DE75C59" w14:textId="77777777" w:rsidR="002A7692" w:rsidRPr="00E56DC2" w:rsidRDefault="002A7692" w:rsidP="002A7692">
      <w:pPr>
        <w:pBdr>
          <w:bottom w:val="single" w:sz="4" w:space="1" w:color="auto"/>
        </w:pBdr>
        <w:autoSpaceDE w:val="0"/>
        <w:autoSpaceDN w:val="0"/>
        <w:adjustRightInd w:val="0"/>
        <w:spacing w:after="0" w:line="240" w:lineRule="auto"/>
        <w:rPr>
          <w:rFonts w:ascii="Garamond" w:hAnsi="Garamond" w:cs="Garamond-Bold"/>
          <w:b/>
          <w:bCs/>
        </w:rPr>
      </w:pPr>
      <w:r w:rsidRPr="00E56DC2">
        <w:rPr>
          <w:rFonts w:ascii="Garamond" w:hAnsi="Garamond" w:cs="Garamond-Bold"/>
          <w:b/>
          <w:bCs/>
        </w:rPr>
        <w:t>CONFERENCE PRESENTATIONS</w:t>
      </w:r>
    </w:p>
    <w:p w14:paraId="21F8B6EC" w14:textId="0EB7007F" w:rsidR="00EB3C31" w:rsidRPr="00E56DC2" w:rsidRDefault="00F97BFE" w:rsidP="002A7692">
      <w:pPr>
        <w:rPr>
          <w:rFonts w:ascii="Garamond" w:hAnsi="Garamond" w:cs="Times New Roman"/>
          <w:bCs/>
        </w:rPr>
      </w:pPr>
      <w:r w:rsidRPr="00E56DC2">
        <w:rPr>
          <w:rFonts w:ascii="Garamond" w:hAnsi="Garamond" w:cs="Times New Roman"/>
          <w:b/>
          <w:bCs/>
        </w:rPr>
        <w:t>Gujral UP</w:t>
      </w:r>
      <w:r w:rsidRPr="00E56DC2">
        <w:rPr>
          <w:rFonts w:ascii="Garamond" w:hAnsi="Garamond" w:cs="Times New Roman"/>
          <w:bCs/>
        </w:rPr>
        <w:t>. Global Ethnic Disparities in Diabetes.  Oral Presentation, American Heart Association, Anaheim, California, November</w:t>
      </w:r>
      <w:r w:rsidR="00BD2429">
        <w:rPr>
          <w:rFonts w:ascii="Garamond" w:hAnsi="Garamond" w:cs="Times New Roman"/>
          <w:bCs/>
        </w:rPr>
        <w:t>,</w:t>
      </w:r>
      <w:r w:rsidRPr="00E56DC2">
        <w:rPr>
          <w:rFonts w:ascii="Garamond" w:hAnsi="Garamond" w:cs="Times New Roman"/>
          <w:bCs/>
        </w:rPr>
        <w:t xml:space="preserve"> 2017 </w:t>
      </w:r>
    </w:p>
    <w:p w14:paraId="079A07D0" w14:textId="7AAB0A4C" w:rsidR="00A503A0" w:rsidRPr="008C2F4F" w:rsidRDefault="008C2F4F" w:rsidP="002A7692">
      <w:pPr>
        <w:rPr>
          <w:rFonts w:ascii="Garamond" w:hAnsi="Garamond" w:cs="Times New Roman"/>
          <w:bCs/>
        </w:rPr>
      </w:pPr>
      <w:r>
        <w:rPr>
          <w:rFonts w:ascii="Garamond" w:hAnsi="Garamond" w:cs="Times New Roman"/>
          <w:b/>
          <w:bCs/>
        </w:rPr>
        <w:t xml:space="preserve">Gujral UP.  </w:t>
      </w:r>
      <w:r>
        <w:rPr>
          <w:rFonts w:ascii="Garamond" w:hAnsi="Garamond" w:cs="Times New Roman"/>
          <w:bCs/>
        </w:rPr>
        <w:t xml:space="preserve">The Role of Diet in Diabetes and Diabetes Prevention, Keynote Speaker, Diabetes Week, Georgia State Perimeter College, </w:t>
      </w:r>
      <w:r w:rsidR="00BD2429">
        <w:rPr>
          <w:rFonts w:ascii="Garamond" w:hAnsi="Garamond" w:cs="Times New Roman"/>
          <w:bCs/>
        </w:rPr>
        <w:t>Covington, GA, October, 2016</w:t>
      </w:r>
    </w:p>
    <w:p w14:paraId="3E205601" w14:textId="633280CB" w:rsidR="00371B4A" w:rsidRPr="00E56DC2" w:rsidRDefault="00371B4A" w:rsidP="002A7692">
      <w:pPr>
        <w:rPr>
          <w:rFonts w:ascii="Garamond" w:hAnsi="Garamond" w:cs="Times New Roman"/>
          <w:b/>
          <w:bCs/>
        </w:rPr>
      </w:pPr>
      <w:r w:rsidRPr="00E56DC2">
        <w:rPr>
          <w:rFonts w:ascii="Garamond" w:hAnsi="Garamond" w:cs="Times New Roman"/>
          <w:b/>
          <w:bCs/>
        </w:rPr>
        <w:t>Gujral UP</w:t>
      </w:r>
      <w:r w:rsidRPr="00E56DC2">
        <w:rPr>
          <w:rFonts w:ascii="Garamond" w:hAnsi="Garamond" w:cs="Times New Roman"/>
          <w:bCs/>
        </w:rPr>
        <w:t xml:space="preserve">. </w:t>
      </w:r>
      <w:r w:rsidRPr="00E56DC2">
        <w:rPr>
          <w:rFonts w:ascii="Garamond" w:hAnsi="Garamond"/>
        </w:rPr>
        <w:t xml:space="preserve">Cardio-metabolic Abnormalities </w:t>
      </w:r>
      <w:proofErr w:type="gramStart"/>
      <w:r w:rsidRPr="00E56DC2">
        <w:rPr>
          <w:rFonts w:ascii="Garamond" w:hAnsi="Garamond"/>
        </w:rPr>
        <w:t>Among</w:t>
      </w:r>
      <w:proofErr w:type="gramEnd"/>
      <w:r w:rsidRPr="00E56DC2">
        <w:rPr>
          <w:rFonts w:ascii="Garamond" w:hAnsi="Garamond"/>
        </w:rPr>
        <w:t xml:space="preserve"> Normal Weight Individuals from Five Race/Ethnic Groups in the United States: Cross-sectional Analysis of Two Cohort Studies. </w:t>
      </w:r>
      <w:r w:rsidR="00F97BFE" w:rsidRPr="00E56DC2">
        <w:rPr>
          <w:rFonts w:ascii="Garamond" w:hAnsi="Garamond"/>
        </w:rPr>
        <w:t xml:space="preserve">Oral Presentation, </w:t>
      </w:r>
      <w:r w:rsidRPr="00E56DC2">
        <w:rPr>
          <w:rFonts w:ascii="Garamond" w:hAnsi="Garamond"/>
        </w:rPr>
        <w:t>MESA Steering Committee Meeti</w:t>
      </w:r>
      <w:r w:rsidR="00F97BFE" w:rsidRPr="00E56DC2">
        <w:rPr>
          <w:rFonts w:ascii="Garamond" w:hAnsi="Garamond"/>
        </w:rPr>
        <w:t>ng, Bethesda, Maryland, April</w:t>
      </w:r>
      <w:r w:rsidRPr="00E56DC2">
        <w:rPr>
          <w:rFonts w:ascii="Garamond" w:hAnsi="Garamond"/>
        </w:rPr>
        <w:t xml:space="preserve"> 2017</w:t>
      </w:r>
    </w:p>
    <w:p w14:paraId="3FCEADEE" w14:textId="117A1A8B" w:rsidR="00C43EF3" w:rsidRPr="00E56DC2" w:rsidRDefault="00E000E6" w:rsidP="002A7692">
      <w:pPr>
        <w:rPr>
          <w:rFonts w:ascii="Garamond" w:hAnsi="Garamond" w:cs="Garamond-Bold"/>
          <w:b/>
          <w:bCs/>
        </w:rPr>
      </w:pPr>
      <w:r w:rsidRPr="00E56DC2">
        <w:rPr>
          <w:rFonts w:ascii="Garamond" w:hAnsi="Garamond" w:cs="Times New Roman"/>
          <w:b/>
          <w:bCs/>
        </w:rPr>
        <w:t>Gujral UP</w:t>
      </w:r>
      <w:r w:rsidRPr="00E56DC2">
        <w:rPr>
          <w:rFonts w:ascii="Garamond" w:hAnsi="Garamond" w:cs="Times New Roman"/>
          <w:bCs/>
        </w:rPr>
        <w:t>.</w:t>
      </w:r>
      <w:r w:rsidRPr="00E56DC2">
        <w:rPr>
          <w:rFonts w:ascii="Garamond" w:hAnsi="Garamond" w:cs="Times New Roman"/>
          <w:b/>
          <w:bCs/>
        </w:rPr>
        <w:t xml:space="preserve"> </w:t>
      </w:r>
      <w:r w:rsidRPr="00E56DC2">
        <w:rPr>
          <w:rFonts w:ascii="Garamond" w:hAnsi="Garamond"/>
        </w:rPr>
        <w:t>Glucose patterns during the OGTT and risk of future diabetes in an urban Indian population: the CARRS study</w:t>
      </w:r>
      <w:r w:rsidR="00F97BFE" w:rsidRPr="00E56DC2">
        <w:rPr>
          <w:rFonts w:ascii="Garamond" w:hAnsi="Garamond"/>
        </w:rPr>
        <w:t xml:space="preserve">. </w:t>
      </w:r>
      <w:r w:rsidRPr="00E56DC2">
        <w:rPr>
          <w:rFonts w:ascii="Garamond" w:hAnsi="Garamond"/>
        </w:rPr>
        <w:t xml:space="preserve">Poster Presentation, </w:t>
      </w:r>
      <w:r w:rsidRPr="00E56DC2">
        <w:rPr>
          <w:rFonts w:ascii="Garamond" w:hAnsi="Garamond" w:cs="Arial"/>
          <w:bCs/>
          <w:color w:val="000000"/>
        </w:rPr>
        <w:t>Global Partnerships to Advance NCD Research within the Sustainable Development Goal Agenda, Emory University, August</w:t>
      </w:r>
      <w:r w:rsidR="00F97BFE" w:rsidRPr="00E56DC2">
        <w:rPr>
          <w:rFonts w:ascii="Garamond" w:hAnsi="Garamond" w:cs="Arial"/>
          <w:bCs/>
          <w:color w:val="000000"/>
        </w:rPr>
        <w:t xml:space="preserve"> 2016</w:t>
      </w:r>
    </w:p>
    <w:p w14:paraId="76F35701" w14:textId="4B20AA2A" w:rsidR="002B2F1C" w:rsidRPr="00E56DC2" w:rsidRDefault="002B2F1C" w:rsidP="002A7692">
      <w:pPr>
        <w:rPr>
          <w:rFonts w:ascii="Garamond" w:hAnsi="Garamond" w:cs="Garamond-Bold"/>
          <w:bCs/>
        </w:rPr>
      </w:pPr>
      <w:r w:rsidRPr="00E56DC2">
        <w:rPr>
          <w:rFonts w:ascii="Garamond" w:hAnsi="Garamond" w:cs="Garamond-Bold"/>
          <w:b/>
          <w:bCs/>
        </w:rPr>
        <w:t>Gujral UP</w:t>
      </w:r>
      <w:r w:rsidRPr="00E56DC2">
        <w:rPr>
          <w:rFonts w:ascii="Garamond" w:hAnsi="Garamond" w:cs="Garamond-Bold"/>
          <w:bCs/>
        </w:rPr>
        <w:t>. Phenotypic Variations in Prediabetes in Asi</w:t>
      </w:r>
      <w:r w:rsidR="00F97BFE" w:rsidRPr="00E56DC2">
        <w:rPr>
          <w:rFonts w:ascii="Garamond" w:hAnsi="Garamond" w:cs="Garamond-Bold"/>
          <w:bCs/>
        </w:rPr>
        <w:t xml:space="preserve">an Indians, </w:t>
      </w:r>
      <w:r w:rsidRPr="00E56DC2">
        <w:rPr>
          <w:rFonts w:ascii="Garamond" w:hAnsi="Garamond" w:cs="Garamond-Bold"/>
          <w:bCs/>
        </w:rPr>
        <w:t>Oral Presentation, International Diabetes Epidemiology Group, Vanco</w:t>
      </w:r>
      <w:r w:rsidR="00F97BFE" w:rsidRPr="00E56DC2">
        <w:rPr>
          <w:rFonts w:ascii="Garamond" w:hAnsi="Garamond" w:cs="Garamond-Bold"/>
          <w:bCs/>
        </w:rPr>
        <w:t>uver, BC, Canada, December 2015</w:t>
      </w:r>
    </w:p>
    <w:p w14:paraId="705DAF81" w14:textId="00F94A56" w:rsidR="003E4C4E" w:rsidRPr="00E56DC2" w:rsidRDefault="003E4C4E" w:rsidP="002A7692">
      <w:pPr>
        <w:rPr>
          <w:rFonts w:ascii="Garamond" w:hAnsi="Garamond" w:cs="Garamond-Bold"/>
          <w:bCs/>
        </w:rPr>
      </w:pPr>
      <w:r w:rsidRPr="00E56DC2">
        <w:rPr>
          <w:rFonts w:ascii="Garamond" w:hAnsi="Garamond" w:cs="Garamond-Bold"/>
          <w:b/>
          <w:bCs/>
        </w:rPr>
        <w:lastRenderedPageBreak/>
        <w:t>Gujral UP</w:t>
      </w:r>
      <w:r w:rsidRPr="00E56DC2">
        <w:rPr>
          <w:rFonts w:ascii="Garamond" w:hAnsi="Garamond" w:cs="Garamond-Bold"/>
          <w:bCs/>
        </w:rPr>
        <w:t>.</w:t>
      </w:r>
      <w:r w:rsidRPr="00E56DC2">
        <w:rPr>
          <w:rFonts w:ascii="Garamond" w:hAnsi="Garamond" w:cs="Garamond-Bold"/>
          <w:b/>
          <w:bCs/>
        </w:rPr>
        <w:t xml:space="preserve">  </w:t>
      </w:r>
      <w:r w:rsidRPr="00E56DC2">
        <w:rPr>
          <w:rFonts w:ascii="Garamond" w:hAnsi="Garamond" w:cs="Garamond-Bold"/>
          <w:bCs/>
        </w:rPr>
        <w:t>Diabetes in Asian Indians in India and the United States</w:t>
      </w:r>
      <w:r w:rsidR="00F97BFE" w:rsidRPr="00E56DC2">
        <w:rPr>
          <w:rFonts w:ascii="Garamond" w:hAnsi="Garamond" w:cs="Garamond-Bold"/>
          <w:bCs/>
        </w:rPr>
        <w:t>,</w:t>
      </w:r>
      <w:r w:rsidR="0028591A" w:rsidRPr="00E56DC2">
        <w:rPr>
          <w:rFonts w:ascii="Garamond" w:hAnsi="Garamond" w:cs="Garamond-Bold"/>
          <w:bCs/>
        </w:rPr>
        <w:t xml:space="preserve"> </w:t>
      </w:r>
      <w:r w:rsidRPr="00E56DC2">
        <w:rPr>
          <w:rFonts w:ascii="Garamond" w:hAnsi="Garamond" w:cs="Garamond-Bold"/>
          <w:bCs/>
        </w:rPr>
        <w:t>Oral Presentation, Global Non-Communicable Disease Symposium, Emory University, September</w:t>
      </w:r>
      <w:r w:rsidR="00F97BFE" w:rsidRPr="00E56DC2">
        <w:rPr>
          <w:rFonts w:ascii="Garamond" w:hAnsi="Garamond" w:cs="Garamond-Bold"/>
          <w:bCs/>
        </w:rPr>
        <w:t xml:space="preserve"> 2014</w:t>
      </w:r>
    </w:p>
    <w:p w14:paraId="5522E8AA" w14:textId="24255450" w:rsidR="0046474A" w:rsidRPr="00E56DC2" w:rsidRDefault="0046474A" w:rsidP="002A7692">
      <w:pPr>
        <w:rPr>
          <w:rFonts w:ascii="Garamond" w:hAnsi="Garamond" w:cs="Garamond-Bold"/>
          <w:bCs/>
        </w:rPr>
      </w:pPr>
      <w:r w:rsidRPr="00E56DC2">
        <w:rPr>
          <w:rFonts w:ascii="Garamond" w:hAnsi="Garamond" w:cs="Garamond-Bold"/>
          <w:b/>
          <w:bCs/>
        </w:rPr>
        <w:t>Gujral UP</w:t>
      </w:r>
      <w:r w:rsidRPr="00E56DC2">
        <w:rPr>
          <w:rFonts w:ascii="Garamond" w:hAnsi="Garamond" w:cs="Garamond-Bold"/>
          <w:bCs/>
        </w:rPr>
        <w:t>.</w:t>
      </w:r>
      <w:r w:rsidRPr="00E56DC2">
        <w:rPr>
          <w:rFonts w:ascii="Garamond" w:hAnsi="Garamond" w:cs="Garamond-Bold"/>
          <w:b/>
          <w:bCs/>
        </w:rPr>
        <w:t xml:space="preserve">  </w:t>
      </w:r>
      <w:r w:rsidRPr="00E56DC2">
        <w:rPr>
          <w:rFonts w:ascii="Garamond" w:hAnsi="Garamond" w:cs="Garamond-Bold"/>
          <w:bCs/>
        </w:rPr>
        <w:t>Similarities and Differences in Diabetes and Prediabetes in Asian Indians in India compared to Caucasians, Hispanics, Blacks</w:t>
      </w:r>
      <w:r w:rsidR="00E000E6" w:rsidRPr="00E56DC2">
        <w:rPr>
          <w:rFonts w:ascii="Garamond" w:hAnsi="Garamond" w:cs="Garamond-Bold"/>
          <w:bCs/>
        </w:rPr>
        <w:t xml:space="preserve">, and Asian Indians in the </w:t>
      </w:r>
      <w:proofErr w:type="gramStart"/>
      <w:r w:rsidR="00E000E6" w:rsidRPr="00E56DC2">
        <w:rPr>
          <w:rFonts w:ascii="Garamond" w:hAnsi="Garamond" w:cs="Garamond-Bold"/>
          <w:bCs/>
        </w:rPr>
        <w:t>US.</w:t>
      </w:r>
      <w:r w:rsidR="00F97BFE" w:rsidRPr="00E56DC2">
        <w:rPr>
          <w:rFonts w:ascii="Garamond" w:hAnsi="Garamond" w:cs="Garamond-Bold"/>
          <w:bCs/>
        </w:rPr>
        <w:t>,</w:t>
      </w:r>
      <w:proofErr w:type="gramEnd"/>
      <w:r w:rsidR="00E000E6" w:rsidRPr="00E56DC2">
        <w:rPr>
          <w:rFonts w:ascii="Garamond" w:hAnsi="Garamond" w:cs="Garamond-Bold"/>
          <w:bCs/>
        </w:rPr>
        <w:t xml:space="preserve"> </w:t>
      </w:r>
      <w:r w:rsidR="0022120C" w:rsidRPr="00E56DC2">
        <w:rPr>
          <w:rFonts w:ascii="Garamond" w:hAnsi="Garamond" w:cs="Garamond-Bold"/>
          <w:bCs/>
        </w:rPr>
        <w:t>Oral</w:t>
      </w:r>
      <w:r w:rsidRPr="00E56DC2">
        <w:rPr>
          <w:rFonts w:ascii="Garamond" w:hAnsi="Garamond" w:cs="Garamond-Bold"/>
          <w:bCs/>
        </w:rPr>
        <w:t xml:space="preserve"> </w:t>
      </w:r>
      <w:r w:rsidR="0022120C" w:rsidRPr="00E56DC2">
        <w:rPr>
          <w:rFonts w:ascii="Garamond" w:hAnsi="Garamond" w:cs="Garamond-Bold"/>
          <w:bCs/>
        </w:rPr>
        <w:t>P</w:t>
      </w:r>
      <w:r w:rsidRPr="00E56DC2">
        <w:rPr>
          <w:rFonts w:ascii="Garamond" w:hAnsi="Garamond" w:cs="Garamond-Bold"/>
          <w:bCs/>
        </w:rPr>
        <w:t>resentation, Emory University Diabetes Symposium, June</w:t>
      </w:r>
      <w:r w:rsidR="00F97BFE" w:rsidRPr="00E56DC2">
        <w:rPr>
          <w:rFonts w:ascii="Garamond" w:hAnsi="Garamond" w:cs="Garamond-Bold"/>
          <w:bCs/>
        </w:rPr>
        <w:t xml:space="preserve"> 2014</w:t>
      </w:r>
    </w:p>
    <w:p w14:paraId="3744A4E4" w14:textId="797C0DD0" w:rsidR="002A7692" w:rsidRPr="00E56DC2" w:rsidRDefault="002A7692" w:rsidP="002A7692">
      <w:pPr>
        <w:rPr>
          <w:rFonts w:ascii="Garamond" w:hAnsi="Garamond"/>
        </w:rPr>
      </w:pPr>
      <w:r w:rsidRPr="00E56DC2">
        <w:rPr>
          <w:rFonts w:ascii="Garamond" w:hAnsi="Garamond" w:cs="Garamond-Bold"/>
          <w:b/>
          <w:bCs/>
        </w:rPr>
        <w:t>Gujral UP</w:t>
      </w:r>
      <w:r w:rsidRPr="00E56DC2">
        <w:rPr>
          <w:rFonts w:ascii="Garamond" w:hAnsi="Garamond" w:cs="Garamond"/>
        </w:rPr>
        <w:t xml:space="preserve">, Narayan KM, </w:t>
      </w:r>
      <w:proofErr w:type="spellStart"/>
      <w:r w:rsidRPr="00E56DC2">
        <w:rPr>
          <w:rFonts w:ascii="Garamond" w:hAnsi="Garamond" w:cs="Garamond"/>
        </w:rPr>
        <w:t>Pradeepa</w:t>
      </w:r>
      <w:proofErr w:type="spellEnd"/>
      <w:r w:rsidRPr="00E56DC2">
        <w:rPr>
          <w:rFonts w:ascii="Garamond" w:hAnsi="Garamond" w:cs="Garamond"/>
        </w:rPr>
        <w:t xml:space="preserve"> R, </w:t>
      </w:r>
      <w:proofErr w:type="spellStart"/>
      <w:r w:rsidRPr="00E56DC2">
        <w:rPr>
          <w:rFonts w:ascii="Garamond" w:hAnsi="Garamond" w:cs="Garamond"/>
        </w:rPr>
        <w:t>Deepa</w:t>
      </w:r>
      <w:proofErr w:type="spellEnd"/>
      <w:r w:rsidRPr="00E56DC2">
        <w:rPr>
          <w:rFonts w:ascii="Garamond" w:hAnsi="Garamond" w:cs="Garamond"/>
        </w:rPr>
        <w:t xml:space="preserve"> M, Ali MK, </w:t>
      </w:r>
      <w:proofErr w:type="spellStart"/>
      <w:r w:rsidRPr="00E56DC2">
        <w:rPr>
          <w:rFonts w:ascii="Garamond" w:hAnsi="Garamond" w:cs="Garamond"/>
        </w:rPr>
        <w:t>Anjana</w:t>
      </w:r>
      <w:proofErr w:type="spellEnd"/>
      <w:r w:rsidRPr="00E56DC2">
        <w:rPr>
          <w:rFonts w:ascii="Garamond" w:hAnsi="Garamond" w:cs="Garamond"/>
        </w:rPr>
        <w:t xml:space="preserve"> RM, </w:t>
      </w:r>
      <w:proofErr w:type="spellStart"/>
      <w:r w:rsidRPr="00E56DC2">
        <w:rPr>
          <w:rFonts w:ascii="Garamond" w:hAnsi="Garamond" w:cs="Garamond"/>
        </w:rPr>
        <w:t>Kandula</w:t>
      </w:r>
      <w:proofErr w:type="spellEnd"/>
      <w:r w:rsidRPr="00E56DC2">
        <w:rPr>
          <w:rFonts w:ascii="Garamond" w:hAnsi="Garamond" w:cs="Garamond"/>
        </w:rPr>
        <w:t xml:space="preserve"> N, Mohan V, </w:t>
      </w:r>
      <w:proofErr w:type="spellStart"/>
      <w:r w:rsidRPr="00E56DC2">
        <w:rPr>
          <w:rFonts w:ascii="Garamond" w:hAnsi="Garamond" w:cs="Garamond"/>
        </w:rPr>
        <w:t>Kanaya</w:t>
      </w:r>
      <w:proofErr w:type="spellEnd"/>
      <w:r w:rsidRPr="00E56DC2">
        <w:rPr>
          <w:rFonts w:ascii="Garamond" w:hAnsi="Garamond" w:cs="Garamond"/>
        </w:rPr>
        <w:t xml:space="preserve"> AM. </w:t>
      </w:r>
      <w:r w:rsidRPr="00E56DC2">
        <w:rPr>
          <w:rFonts w:ascii="Garamond" w:hAnsi="Garamond"/>
        </w:rPr>
        <w:t>Diabetes and Prediabetes in Asian Indians living in India and the United States and the associated risk factors:  The CARRS and MASALA Studies</w:t>
      </w:r>
      <w:r w:rsidR="00F97BFE" w:rsidRPr="00E56DC2">
        <w:rPr>
          <w:rFonts w:ascii="Garamond" w:hAnsi="Garamond"/>
        </w:rPr>
        <w:t>,</w:t>
      </w:r>
      <w:r w:rsidRPr="00E56DC2">
        <w:rPr>
          <w:rFonts w:ascii="Garamond" w:hAnsi="Garamond"/>
        </w:rPr>
        <w:t xml:space="preserve"> </w:t>
      </w:r>
      <w:r w:rsidR="0022120C" w:rsidRPr="00E56DC2">
        <w:rPr>
          <w:rFonts w:ascii="Garamond" w:hAnsi="Garamond" w:cs="Garamond"/>
        </w:rPr>
        <w:t>P</w:t>
      </w:r>
      <w:r w:rsidRPr="00E56DC2">
        <w:rPr>
          <w:rFonts w:ascii="Garamond" w:hAnsi="Garamond" w:cs="Garamond"/>
        </w:rPr>
        <w:t xml:space="preserve">oster </w:t>
      </w:r>
      <w:r w:rsidR="0022120C" w:rsidRPr="00E56DC2">
        <w:rPr>
          <w:rFonts w:ascii="Garamond" w:hAnsi="Garamond" w:cs="Garamond"/>
        </w:rPr>
        <w:t>P</w:t>
      </w:r>
      <w:r w:rsidRPr="00E56DC2">
        <w:rPr>
          <w:rFonts w:ascii="Garamond" w:hAnsi="Garamond" w:cs="Garamond"/>
        </w:rPr>
        <w:t xml:space="preserve">resentation, American </w:t>
      </w:r>
      <w:r w:rsidR="00F97BFE" w:rsidRPr="00E56DC2">
        <w:rPr>
          <w:rFonts w:ascii="Garamond" w:hAnsi="Garamond" w:cs="Garamond"/>
        </w:rPr>
        <w:t>Diabetes Association, June 2014</w:t>
      </w:r>
    </w:p>
    <w:p w14:paraId="5F767E37" w14:textId="7B52E9A7" w:rsidR="002A7692" w:rsidRPr="00E56DC2" w:rsidRDefault="002A7692" w:rsidP="002A7692">
      <w:pPr>
        <w:autoSpaceDE w:val="0"/>
        <w:autoSpaceDN w:val="0"/>
        <w:adjustRightInd w:val="0"/>
        <w:spacing w:after="0" w:line="240" w:lineRule="auto"/>
        <w:rPr>
          <w:rFonts w:ascii="Garamond" w:eastAsia="Times New Roman" w:hAnsi="Garamond"/>
        </w:rPr>
      </w:pPr>
      <w:r w:rsidRPr="00E56DC2">
        <w:rPr>
          <w:rFonts w:ascii="Garamond" w:hAnsi="Garamond" w:cs="Garamond-Bold"/>
          <w:b/>
          <w:bCs/>
        </w:rPr>
        <w:t>Gujral UP</w:t>
      </w:r>
      <w:r w:rsidRPr="00E56DC2">
        <w:rPr>
          <w:rFonts w:ascii="Garamond" w:hAnsi="Garamond"/>
          <w:color w:val="000000"/>
        </w:rPr>
        <w:t xml:space="preserve">, Narayan KM, </w:t>
      </w:r>
      <w:proofErr w:type="spellStart"/>
      <w:r w:rsidRPr="00E56DC2">
        <w:rPr>
          <w:rFonts w:ascii="Garamond" w:hAnsi="Garamond"/>
          <w:color w:val="000000"/>
        </w:rPr>
        <w:t>Kanaya</w:t>
      </w:r>
      <w:proofErr w:type="spellEnd"/>
      <w:r w:rsidRPr="00E56DC2">
        <w:rPr>
          <w:rFonts w:ascii="Garamond" w:hAnsi="Garamond"/>
          <w:color w:val="000000"/>
        </w:rPr>
        <w:t xml:space="preserve"> A, </w:t>
      </w:r>
      <w:r w:rsidRPr="00E56DC2">
        <w:rPr>
          <w:rFonts w:ascii="Garamond" w:hAnsi="Garamond"/>
        </w:rPr>
        <w:t xml:space="preserve">The Relative Associations of β-Cell Function and Insulin Sensitivity with Glycemic Status in Migrant Asian Indians in the United States: </w:t>
      </w:r>
      <w:r w:rsidRPr="00E56DC2">
        <w:rPr>
          <w:rFonts w:ascii="Garamond" w:eastAsia="Times New Roman" w:hAnsi="Garamond"/>
        </w:rPr>
        <w:t>the MASALA study</w:t>
      </w:r>
      <w:r w:rsidR="00F97BFE" w:rsidRPr="00E56DC2">
        <w:rPr>
          <w:rFonts w:ascii="Garamond" w:eastAsia="Times New Roman" w:hAnsi="Garamond"/>
        </w:rPr>
        <w:t xml:space="preserve">, </w:t>
      </w:r>
      <w:r w:rsidR="0022120C" w:rsidRPr="00E56DC2">
        <w:rPr>
          <w:rFonts w:ascii="Garamond" w:eastAsia="Times New Roman" w:hAnsi="Garamond"/>
        </w:rPr>
        <w:t>P</w:t>
      </w:r>
      <w:r w:rsidRPr="00E56DC2">
        <w:rPr>
          <w:rFonts w:ascii="Garamond" w:eastAsia="Times New Roman" w:hAnsi="Garamond"/>
        </w:rPr>
        <w:t xml:space="preserve">oster </w:t>
      </w:r>
      <w:r w:rsidR="0022120C" w:rsidRPr="00E56DC2">
        <w:rPr>
          <w:rFonts w:ascii="Garamond" w:eastAsia="Times New Roman" w:hAnsi="Garamond"/>
        </w:rPr>
        <w:t>P</w:t>
      </w:r>
      <w:r w:rsidRPr="00E56DC2">
        <w:rPr>
          <w:rFonts w:ascii="Garamond" w:eastAsia="Times New Roman" w:hAnsi="Garamond"/>
        </w:rPr>
        <w:t xml:space="preserve">resentation American </w:t>
      </w:r>
      <w:r w:rsidR="00F97BFE" w:rsidRPr="00E56DC2">
        <w:rPr>
          <w:rFonts w:ascii="Garamond" w:eastAsia="Times New Roman" w:hAnsi="Garamond"/>
        </w:rPr>
        <w:t>Diabetes Association, June 2013</w:t>
      </w:r>
    </w:p>
    <w:p w14:paraId="307C9D57" w14:textId="77777777" w:rsidR="007E6A87" w:rsidRPr="00E56DC2" w:rsidRDefault="007E6A87" w:rsidP="00C22411">
      <w:pPr>
        <w:pBdr>
          <w:bottom w:val="single" w:sz="4" w:space="1" w:color="auto"/>
        </w:pBdr>
        <w:autoSpaceDE w:val="0"/>
        <w:autoSpaceDN w:val="0"/>
        <w:adjustRightInd w:val="0"/>
        <w:spacing w:after="0" w:line="240" w:lineRule="auto"/>
        <w:rPr>
          <w:rFonts w:ascii="Garamond" w:hAnsi="Garamond" w:cs="Garamond-Bold"/>
          <w:b/>
          <w:bCs/>
        </w:rPr>
      </w:pPr>
    </w:p>
    <w:p w14:paraId="37ACEA6C" w14:textId="77777777" w:rsidR="00C22411" w:rsidRPr="00E56DC2" w:rsidRDefault="00C22411" w:rsidP="00C22411">
      <w:pPr>
        <w:pBdr>
          <w:bottom w:val="single" w:sz="4" w:space="1" w:color="auto"/>
        </w:pBdr>
        <w:autoSpaceDE w:val="0"/>
        <w:autoSpaceDN w:val="0"/>
        <w:adjustRightInd w:val="0"/>
        <w:spacing w:after="0" w:line="240" w:lineRule="auto"/>
        <w:rPr>
          <w:rFonts w:ascii="Garamond" w:hAnsi="Garamond" w:cs="Garamond-Bold"/>
          <w:b/>
          <w:bCs/>
        </w:rPr>
      </w:pPr>
      <w:r w:rsidRPr="00E56DC2">
        <w:rPr>
          <w:rFonts w:ascii="Garamond" w:hAnsi="Garamond" w:cs="Garamond-Bold"/>
          <w:b/>
          <w:bCs/>
        </w:rPr>
        <w:t>PEER REVIEW EXPERIENCE</w:t>
      </w:r>
    </w:p>
    <w:p w14:paraId="7FAA0693" w14:textId="77777777" w:rsidR="0028591A" w:rsidRPr="00E56DC2" w:rsidRDefault="00C22411" w:rsidP="0028591A">
      <w:pPr>
        <w:autoSpaceDE w:val="0"/>
        <w:autoSpaceDN w:val="0"/>
        <w:adjustRightInd w:val="0"/>
        <w:spacing w:after="0" w:line="240" w:lineRule="auto"/>
        <w:rPr>
          <w:rFonts w:ascii="Garamond" w:hAnsi="Garamond" w:cs="Garamond-Bold"/>
          <w:b/>
          <w:bCs/>
        </w:rPr>
      </w:pPr>
      <w:r w:rsidRPr="00E56DC2">
        <w:rPr>
          <w:rFonts w:ascii="Garamond" w:hAnsi="Garamond" w:cs="Garamond-Bold"/>
          <w:b/>
          <w:bCs/>
        </w:rPr>
        <w:t>Peer Reviewer</w:t>
      </w:r>
    </w:p>
    <w:p w14:paraId="38CB3156" w14:textId="77777777" w:rsidR="0028591A" w:rsidRPr="00E56DC2" w:rsidRDefault="0028591A" w:rsidP="0028591A">
      <w:pPr>
        <w:autoSpaceDE w:val="0"/>
        <w:autoSpaceDN w:val="0"/>
        <w:adjustRightInd w:val="0"/>
        <w:spacing w:after="0" w:line="240" w:lineRule="auto"/>
        <w:rPr>
          <w:rFonts w:ascii="Garamond" w:hAnsi="Garamond" w:cs="Garamond-Bold"/>
          <w:b/>
          <w:bCs/>
        </w:rPr>
      </w:pPr>
    </w:p>
    <w:p w14:paraId="568258F1" w14:textId="67875008" w:rsidR="00423C25" w:rsidRPr="00E56DC2" w:rsidRDefault="00423C25" w:rsidP="0028591A">
      <w:pPr>
        <w:autoSpaceDE w:val="0"/>
        <w:autoSpaceDN w:val="0"/>
        <w:adjustRightInd w:val="0"/>
        <w:spacing w:after="0" w:line="240" w:lineRule="auto"/>
        <w:rPr>
          <w:rFonts w:ascii="Garamond" w:hAnsi="Garamond" w:cs="Garamond"/>
        </w:rPr>
      </w:pPr>
      <w:r w:rsidRPr="00E56DC2">
        <w:rPr>
          <w:rFonts w:ascii="Garamond" w:hAnsi="Garamond" w:cs="Garamond"/>
          <w:i/>
        </w:rPr>
        <w:t>Clinical Epidemiology</w:t>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rPr>
        <w:t>September, 2017</w:t>
      </w:r>
    </w:p>
    <w:p w14:paraId="619AF4A2" w14:textId="77777777" w:rsidR="00423C25" w:rsidRPr="00E56DC2" w:rsidRDefault="00423C25" w:rsidP="0028591A">
      <w:pPr>
        <w:autoSpaceDE w:val="0"/>
        <w:autoSpaceDN w:val="0"/>
        <w:adjustRightInd w:val="0"/>
        <w:spacing w:after="0" w:line="240" w:lineRule="auto"/>
        <w:rPr>
          <w:rFonts w:ascii="Garamond" w:hAnsi="Garamond" w:cs="Garamond"/>
          <w:i/>
        </w:rPr>
      </w:pPr>
    </w:p>
    <w:p w14:paraId="76F18566" w14:textId="10E3D752" w:rsidR="00423C25" w:rsidRPr="00E56DC2" w:rsidRDefault="00423C25" w:rsidP="0028591A">
      <w:pPr>
        <w:autoSpaceDE w:val="0"/>
        <w:autoSpaceDN w:val="0"/>
        <w:adjustRightInd w:val="0"/>
        <w:spacing w:after="0" w:line="240" w:lineRule="auto"/>
        <w:rPr>
          <w:rFonts w:ascii="Garamond" w:hAnsi="Garamond" w:cs="Garamond"/>
          <w:i/>
        </w:rPr>
      </w:pPr>
      <w:r w:rsidRPr="00E56DC2">
        <w:rPr>
          <w:rFonts w:ascii="Garamond" w:hAnsi="Garamond" w:cs="Garamond"/>
          <w:i/>
        </w:rPr>
        <w:t>International Journal of Tuberculosis and Lung Disease</w:t>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rPr>
        <w:t>September, 2017</w:t>
      </w:r>
    </w:p>
    <w:p w14:paraId="2A977EAF" w14:textId="77777777" w:rsidR="00423C25" w:rsidRPr="00E56DC2" w:rsidRDefault="00423C25" w:rsidP="0028591A">
      <w:pPr>
        <w:autoSpaceDE w:val="0"/>
        <w:autoSpaceDN w:val="0"/>
        <w:adjustRightInd w:val="0"/>
        <w:spacing w:after="0" w:line="240" w:lineRule="auto"/>
        <w:rPr>
          <w:rFonts w:ascii="Garamond" w:hAnsi="Garamond" w:cs="Garamond"/>
          <w:i/>
        </w:rPr>
      </w:pPr>
    </w:p>
    <w:p w14:paraId="571EE1D4" w14:textId="4323D099" w:rsidR="004C6C93" w:rsidRPr="00E56DC2" w:rsidRDefault="004C6C93" w:rsidP="0028591A">
      <w:pPr>
        <w:autoSpaceDE w:val="0"/>
        <w:autoSpaceDN w:val="0"/>
        <w:adjustRightInd w:val="0"/>
        <w:spacing w:after="0" w:line="240" w:lineRule="auto"/>
        <w:rPr>
          <w:rFonts w:ascii="Garamond" w:hAnsi="Garamond" w:cs="Garamond"/>
          <w:i/>
        </w:rPr>
      </w:pPr>
      <w:r w:rsidRPr="00E56DC2">
        <w:rPr>
          <w:rFonts w:ascii="Garamond" w:hAnsi="Garamond" w:cs="Garamond"/>
          <w:i/>
        </w:rPr>
        <w:t>Lancet: Diabetes and Endocrinology</w:t>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t xml:space="preserve">                </w:t>
      </w:r>
      <w:r w:rsidRPr="00E56DC2">
        <w:rPr>
          <w:rFonts w:ascii="Garamond" w:hAnsi="Garamond" w:cs="Garamond"/>
        </w:rPr>
        <w:t>February, 2017</w:t>
      </w:r>
    </w:p>
    <w:p w14:paraId="56CA7388" w14:textId="77777777" w:rsidR="004C6C93" w:rsidRPr="00E56DC2" w:rsidRDefault="004C6C93" w:rsidP="0028591A">
      <w:pPr>
        <w:autoSpaceDE w:val="0"/>
        <w:autoSpaceDN w:val="0"/>
        <w:adjustRightInd w:val="0"/>
        <w:spacing w:after="0" w:line="240" w:lineRule="auto"/>
        <w:rPr>
          <w:rFonts w:ascii="Garamond" w:hAnsi="Garamond" w:cs="Garamond"/>
          <w:i/>
        </w:rPr>
      </w:pPr>
    </w:p>
    <w:p w14:paraId="7583977E" w14:textId="10D6C868" w:rsidR="00735E17" w:rsidRPr="00E56DC2" w:rsidRDefault="00735E17" w:rsidP="0028591A">
      <w:pPr>
        <w:autoSpaceDE w:val="0"/>
        <w:autoSpaceDN w:val="0"/>
        <w:adjustRightInd w:val="0"/>
        <w:spacing w:after="0" w:line="240" w:lineRule="auto"/>
        <w:rPr>
          <w:rFonts w:ascii="Garamond" w:hAnsi="Garamond" w:cs="Garamond"/>
          <w:i/>
        </w:rPr>
      </w:pPr>
      <w:r w:rsidRPr="00E56DC2">
        <w:rPr>
          <w:rFonts w:ascii="Garamond" w:hAnsi="Garamond" w:cs="Garamond"/>
          <w:i/>
        </w:rPr>
        <w:t>Annals of Internal Medicine</w:t>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t xml:space="preserve">     </w:t>
      </w:r>
      <w:r w:rsidRPr="00E56DC2">
        <w:rPr>
          <w:rFonts w:ascii="Garamond" w:hAnsi="Garamond" w:cs="Garamond"/>
        </w:rPr>
        <w:t>January, 2017</w:t>
      </w:r>
    </w:p>
    <w:p w14:paraId="5457BDB9" w14:textId="77777777" w:rsidR="00735E17" w:rsidRPr="00E56DC2" w:rsidRDefault="00735E17" w:rsidP="0028591A">
      <w:pPr>
        <w:autoSpaceDE w:val="0"/>
        <w:autoSpaceDN w:val="0"/>
        <w:adjustRightInd w:val="0"/>
        <w:spacing w:after="0" w:line="240" w:lineRule="auto"/>
        <w:rPr>
          <w:rFonts w:ascii="Garamond" w:hAnsi="Garamond" w:cs="Garamond"/>
          <w:i/>
        </w:rPr>
      </w:pPr>
    </w:p>
    <w:p w14:paraId="66307480" w14:textId="77777777" w:rsidR="00E000E6" w:rsidRPr="00E56DC2" w:rsidRDefault="00E000E6" w:rsidP="0028591A">
      <w:pPr>
        <w:autoSpaceDE w:val="0"/>
        <w:autoSpaceDN w:val="0"/>
        <w:adjustRightInd w:val="0"/>
        <w:spacing w:after="0" w:line="240" w:lineRule="auto"/>
        <w:rPr>
          <w:rFonts w:ascii="Garamond" w:hAnsi="Garamond" w:cs="Garamond"/>
          <w:i/>
        </w:rPr>
      </w:pPr>
      <w:r w:rsidRPr="00E56DC2">
        <w:rPr>
          <w:rFonts w:ascii="Garamond" w:hAnsi="Garamond" w:cs="Garamond"/>
          <w:i/>
        </w:rPr>
        <w:t>Merit Review Panel for Epidemiology</w:t>
      </w:r>
    </w:p>
    <w:p w14:paraId="6BF23E8B" w14:textId="77777777" w:rsidR="00E000E6" w:rsidRPr="00E56DC2" w:rsidRDefault="00E000E6" w:rsidP="0028591A">
      <w:pPr>
        <w:autoSpaceDE w:val="0"/>
        <w:autoSpaceDN w:val="0"/>
        <w:adjustRightInd w:val="0"/>
        <w:spacing w:after="0" w:line="240" w:lineRule="auto"/>
        <w:rPr>
          <w:rFonts w:ascii="Garamond" w:hAnsi="Garamond" w:cs="Garamond"/>
        </w:rPr>
      </w:pPr>
      <w:r w:rsidRPr="00E56DC2">
        <w:rPr>
          <w:rFonts w:ascii="Garamond" w:hAnsi="Garamond" w:cs="Garamond"/>
          <w:i/>
        </w:rPr>
        <w:t xml:space="preserve">Department of Veterans Affairs, Veterans Health Administration </w:t>
      </w:r>
      <w:r w:rsidRPr="00E56DC2">
        <w:rPr>
          <w:rFonts w:ascii="Garamond" w:hAnsi="Garamond" w:cs="Garamond"/>
          <w:i/>
        </w:rPr>
        <w:tab/>
      </w:r>
      <w:r w:rsidRPr="00E56DC2">
        <w:rPr>
          <w:rFonts w:ascii="Garamond" w:hAnsi="Garamond" w:cs="Garamond"/>
          <w:i/>
        </w:rPr>
        <w:tab/>
      </w:r>
      <w:r w:rsidRPr="00E56DC2">
        <w:rPr>
          <w:rFonts w:ascii="Garamond" w:hAnsi="Garamond" w:cs="Garamond"/>
          <w:i/>
        </w:rPr>
        <w:tab/>
        <w:t xml:space="preserve">              </w:t>
      </w:r>
      <w:r w:rsidRPr="00E56DC2">
        <w:rPr>
          <w:rFonts w:ascii="Garamond" w:hAnsi="Garamond" w:cs="Garamond"/>
          <w:i/>
        </w:rPr>
        <w:tab/>
      </w:r>
      <w:r w:rsidRPr="00E56DC2">
        <w:rPr>
          <w:rFonts w:ascii="Garamond" w:hAnsi="Garamond" w:cs="Garamond"/>
        </w:rPr>
        <w:t>November, 2016</w:t>
      </w:r>
    </w:p>
    <w:p w14:paraId="475657DA" w14:textId="77777777" w:rsidR="00E000E6" w:rsidRPr="00E56DC2" w:rsidRDefault="00E000E6" w:rsidP="0028591A">
      <w:pPr>
        <w:autoSpaceDE w:val="0"/>
        <w:autoSpaceDN w:val="0"/>
        <w:adjustRightInd w:val="0"/>
        <w:spacing w:after="0" w:line="240" w:lineRule="auto"/>
        <w:rPr>
          <w:rFonts w:ascii="Garamond" w:hAnsi="Garamond" w:cs="Garamond"/>
          <w:i/>
        </w:rPr>
      </w:pPr>
    </w:p>
    <w:p w14:paraId="56751BB0" w14:textId="77777777" w:rsidR="00A76BEA" w:rsidRPr="00E56DC2" w:rsidRDefault="00A76BEA" w:rsidP="0028591A">
      <w:pPr>
        <w:autoSpaceDE w:val="0"/>
        <w:autoSpaceDN w:val="0"/>
        <w:adjustRightInd w:val="0"/>
        <w:spacing w:after="0" w:line="240" w:lineRule="auto"/>
        <w:rPr>
          <w:rFonts w:ascii="Garamond" w:hAnsi="Garamond" w:cs="Garamond"/>
          <w:i/>
        </w:rPr>
      </w:pPr>
      <w:r w:rsidRPr="00E56DC2">
        <w:rPr>
          <w:rFonts w:ascii="Garamond" w:hAnsi="Garamond" w:cs="Garamond"/>
          <w:i/>
        </w:rPr>
        <w:t>Journal of Translational and Clinical Endocrinology</w:t>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t xml:space="preserve">      </w:t>
      </w:r>
      <w:r w:rsidRPr="00E56DC2">
        <w:rPr>
          <w:rFonts w:ascii="Garamond" w:hAnsi="Garamond" w:cs="Garamond"/>
        </w:rPr>
        <w:t>March, 2016</w:t>
      </w:r>
      <w:r w:rsidRPr="00E56DC2">
        <w:rPr>
          <w:rFonts w:ascii="Garamond" w:hAnsi="Garamond" w:cs="Garamond"/>
          <w:i/>
        </w:rPr>
        <w:tab/>
      </w:r>
      <w:r w:rsidRPr="00E56DC2">
        <w:rPr>
          <w:rFonts w:ascii="Garamond" w:hAnsi="Garamond" w:cs="Garamond"/>
          <w:i/>
        </w:rPr>
        <w:tab/>
      </w:r>
    </w:p>
    <w:p w14:paraId="65B41271" w14:textId="68241FEE" w:rsidR="002B2F1C" w:rsidRPr="00E56DC2" w:rsidRDefault="002B2F1C" w:rsidP="0028591A">
      <w:pPr>
        <w:autoSpaceDE w:val="0"/>
        <w:autoSpaceDN w:val="0"/>
        <w:adjustRightInd w:val="0"/>
        <w:spacing w:after="0" w:line="240" w:lineRule="auto"/>
        <w:rPr>
          <w:rFonts w:ascii="Garamond" w:hAnsi="Garamond" w:cs="Garamond"/>
        </w:rPr>
      </w:pPr>
      <w:proofErr w:type="spellStart"/>
      <w:r w:rsidRPr="00E56DC2">
        <w:rPr>
          <w:rFonts w:ascii="Garamond" w:hAnsi="Garamond" w:cs="Garamond"/>
          <w:i/>
        </w:rPr>
        <w:t>PlosOne</w:t>
      </w:r>
      <w:proofErr w:type="spellEnd"/>
      <w:r w:rsidRPr="00E56DC2">
        <w:rPr>
          <w:rFonts w:ascii="Garamond" w:hAnsi="Garamond" w:cs="Garamond"/>
          <w:i/>
        </w:rPr>
        <w:t xml:space="preserve"> </w:t>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00A76BEA" w:rsidRPr="00E56DC2">
        <w:rPr>
          <w:rFonts w:ascii="Garamond" w:hAnsi="Garamond" w:cs="Garamond"/>
        </w:rPr>
        <w:t xml:space="preserve"> </w:t>
      </w:r>
      <w:r w:rsidR="0017772B" w:rsidRPr="00E56DC2">
        <w:rPr>
          <w:rFonts w:ascii="Garamond" w:hAnsi="Garamond" w:cs="Garamond"/>
        </w:rPr>
        <w:t xml:space="preserve">     March</w:t>
      </w:r>
      <w:r w:rsidR="00A76BEA" w:rsidRPr="00E56DC2">
        <w:rPr>
          <w:rFonts w:ascii="Garamond" w:hAnsi="Garamond" w:cs="Garamond"/>
        </w:rPr>
        <w:t>,</w:t>
      </w:r>
      <w:r w:rsidRPr="00E56DC2">
        <w:rPr>
          <w:rFonts w:ascii="Garamond" w:hAnsi="Garamond" w:cs="Garamond"/>
        </w:rPr>
        <w:t xml:space="preserve"> 2016</w:t>
      </w:r>
    </w:p>
    <w:p w14:paraId="48345B48" w14:textId="234CF3E7" w:rsidR="00EA021F" w:rsidRPr="00E56DC2" w:rsidRDefault="0017772B" w:rsidP="0028591A">
      <w:pPr>
        <w:autoSpaceDE w:val="0"/>
        <w:autoSpaceDN w:val="0"/>
        <w:adjustRightInd w:val="0"/>
        <w:spacing w:after="0" w:line="240" w:lineRule="auto"/>
        <w:rPr>
          <w:rFonts w:ascii="Garamond" w:hAnsi="Garamond" w:cs="Garamond"/>
          <w:i/>
        </w:rPr>
      </w:pPr>
      <w:r w:rsidRPr="00E56DC2">
        <w:rPr>
          <w:rFonts w:ascii="Garamond" w:hAnsi="Garamond" w:cs="Garamond"/>
        </w:rPr>
        <w:tab/>
      </w:r>
      <w:r w:rsidRPr="00E56DC2">
        <w:rPr>
          <w:rFonts w:ascii="Garamond" w:hAnsi="Garamond" w:cs="Garamond"/>
        </w:rPr>
        <w:tab/>
      </w:r>
      <w:r w:rsidRPr="00E56DC2">
        <w:rPr>
          <w:rFonts w:ascii="Garamond" w:hAnsi="Garamond" w:cs="Garamond"/>
        </w:rPr>
        <w:tab/>
      </w:r>
      <w:r w:rsidRPr="00E56DC2">
        <w:rPr>
          <w:rFonts w:ascii="Garamond" w:hAnsi="Garamond" w:cs="Garamond"/>
        </w:rPr>
        <w:tab/>
      </w:r>
      <w:r w:rsidRPr="00E56DC2">
        <w:rPr>
          <w:rFonts w:ascii="Garamond" w:hAnsi="Garamond" w:cs="Garamond"/>
        </w:rPr>
        <w:tab/>
      </w:r>
      <w:r w:rsidRPr="00E56DC2">
        <w:rPr>
          <w:rFonts w:ascii="Garamond" w:hAnsi="Garamond" w:cs="Garamond"/>
        </w:rPr>
        <w:tab/>
      </w:r>
      <w:r w:rsidRPr="00E56DC2">
        <w:rPr>
          <w:rFonts w:ascii="Garamond" w:hAnsi="Garamond" w:cs="Garamond"/>
        </w:rPr>
        <w:tab/>
      </w:r>
      <w:r w:rsidRPr="00E56DC2">
        <w:rPr>
          <w:rFonts w:ascii="Garamond" w:hAnsi="Garamond" w:cs="Garamond"/>
        </w:rPr>
        <w:tab/>
      </w:r>
      <w:r w:rsidRPr="00E56DC2">
        <w:rPr>
          <w:rFonts w:ascii="Garamond" w:hAnsi="Garamond" w:cs="Garamond"/>
        </w:rPr>
        <w:tab/>
      </w:r>
      <w:r w:rsidRPr="00E56DC2">
        <w:rPr>
          <w:rFonts w:ascii="Garamond" w:hAnsi="Garamond" w:cs="Garamond"/>
        </w:rPr>
        <w:tab/>
      </w:r>
      <w:r w:rsidRPr="00E56DC2">
        <w:rPr>
          <w:rFonts w:ascii="Garamond" w:hAnsi="Garamond" w:cs="Garamond"/>
        </w:rPr>
        <w:tab/>
        <w:t xml:space="preserve">  February</w:t>
      </w:r>
      <w:r w:rsidR="00EA021F" w:rsidRPr="00E56DC2">
        <w:rPr>
          <w:rFonts w:ascii="Garamond" w:hAnsi="Garamond" w:cs="Garamond"/>
        </w:rPr>
        <w:t>, 2016</w:t>
      </w:r>
    </w:p>
    <w:p w14:paraId="1B9EB805" w14:textId="77777777" w:rsidR="002B2F1C" w:rsidRPr="00E56DC2" w:rsidRDefault="002B2F1C" w:rsidP="0028591A">
      <w:pPr>
        <w:autoSpaceDE w:val="0"/>
        <w:autoSpaceDN w:val="0"/>
        <w:adjustRightInd w:val="0"/>
        <w:spacing w:after="0" w:line="240" w:lineRule="auto"/>
        <w:rPr>
          <w:rFonts w:ascii="Garamond" w:hAnsi="Garamond" w:cs="Garamond"/>
          <w:i/>
        </w:rPr>
      </w:pPr>
    </w:p>
    <w:p w14:paraId="330649A5" w14:textId="6D2F9C0C" w:rsidR="00344A3D" w:rsidRPr="00E56DC2" w:rsidRDefault="00344A3D" w:rsidP="0028591A">
      <w:pPr>
        <w:autoSpaceDE w:val="0"/>
        <w:autoSpaceDN w:val="0"/>
        <w:adjustRightInd w:val="0"/>
        <w:spacing w:after="0" w:line="240" w:lineRule="auto"/>
        <w:rPr>
          <w:rFonts w:ascii="Garamond" w:hAnsi="Garamond" w:cs="Garamond"/>
        </w:rPr>
      </w:pPr>
      <w:r w:rsidRPr="00E56DC2">
        <w:rPr>
          <w:rFonts w:ascii="Garamond" w:hAnsi="Garamond" w:cs="Garamond"/>
          <w:i/>
        </w:rPr>
        <w:t>Di</w:t>
      </w:r>
      <w:r w:rsidR="00A76BEA" w:rsidRPr="00E56DC2">
        <w:rPr>
          <w:rFonts w:ascii="Garamond" w:hAnsi="Garamond" w:cs="Garamond"/>
          <w:i/>
        </w:rPr>
        <w:t xml:space="preserve">abetes Care </w:t>
      </w:r>
      <w:r w:rsidR="00A76BEA" w:rsidRPr="00E56DC2">
        <w:rPr>
          <w:rFonts w:ascii="Garamond" w:hAnsi="Garamond" w:cs="Garamond"/>
          <w:i/>
        </w:rPr>
        <w:tab/>
      </w:r>
      <w:r w:rsidR="00A76BEA" w:rsidRPr="00E56DC2">
        <w:rPr>
          <w:rFonts w:ascii="Garamond" w:hAnsi="Garamond" w:cs="Garamond"/>
          <w:i/>
        </w:rPr>
        <w:tab/>
      </w:r>
      <w:r w:rsidR="00A76BEA" w:rsidRPr="00E56DC2">
        <w:rPr>
          <w:rFonts w:ascii="Garamond" w:hAnsi="Garamond" w:cs="Garamond"/>
          <w:i/>
        </w:rPr>
        <w:tab/>
      </w:r>
      <w:r w:rsidR="00A76BEA" w:rsidRPr="00E56DC2">
        <w:rPr>
          <w:rFonts w:ascii="Garamond" w:hAnsi="Garamond" w:cs="Garamond"/>
          <w:i/>
        </w:rPr>
        <w:tab/>
      </w:r>
      <w:r w:rsidR="00A76BEA" w:rsidRPr="00E56DC2">
        <w:rPr>
          <w:rFonts w:ascii="Garamond" w:hAnsi="Garamond" w:cs="Garamond"/>
          <w:i/>
        </w:rPr>
        <w:tab/>
      </w:r>
      <w:r w:rsidR="00A76BEA" w:rsidRPr="00E56DC2">
        <w:rPr>
          <w:rFonts w:ascii="Garamond" w:hAnsi="Garamond" w:cs="Garamond"/>
          <w:i/>
        </w:rPr>
        <w:tab/>
      </w:r>
      <w:r w:rsidR="00A76BEA" w:rsidRPr="00E56DC2">
        <w:rPr>
          <w:rFonts w:ascii="Garamond" w:hAnsi="Garamond" w:cs="Garamond"/>
          <w:i/>
        </w:rPr>
        <w:tab/>
      </w:r>
      <w:r w:rsidR="00A76BEA" w:rsidRPr="00E56DC2">
        <w:rPr>
          <w:rFonts w:ascii="Garamond" w:hAnsi="Garamond" w:cs="Garamond"/>
          <w:i/>
        </w:rPr>
        <w:tab/>
      </w:r>
      <w:r w:rsidR="00A76BEA" w:rsidRPr="00E56DC2">
        <w:rPr>
          <w:rFonts w:ascii="Garamond" w:hAnsi="Garamond" w:cs="Garamond"/>
          <w:i/>
        </w:rPr>
        <w:tab/>
      </w:r>
      <w:r w:rsidR="00A76BEA" w:rsidRPr="00E56DC2">
        <w:rPr>
          <w:rFonts w:ascii="Garamond" w:hAnsi="Garamond" w:cs="Garamond"/>
          <w:i/>
        </w:rPr>
        <w:tab/>
      </w:r>
      <w:r w:rsidR="00A76BEA" w:rsidRPr="00E56DC2">
        <w:rPr>
          <w:rFonts w:ascii="Garamond" w:hAnsi="Garamond" w:cs="Garamond"/>
        </w:rPr>
        <w:t xml:space="preserve">        </w:t>
      </w:r>
      <w:r w:rsidR="00423C25" w:rsidRPr="00E56DC2">
        <w:rPr>
          <w:rFonts w:ascii="Garamond" w:hAnsi="Garamond" w:cs="Garamond"/>
        </w:rPr>
        <w:t xml:space="preserve"> June, 2015      </w:t>
      </w:r>
      <w:r w:rsidR="00423C25" w:rsidRPr="00E56DC2">
        <w:rPr>
          <w:rFonts w:ascii="Garamond" w:hAnsi="Garamond" w:cs="Garamond"/>
        </w:rPr>
        <w:tab/>
      </w:r>
      <w:r w:rsidR="00423C25" w:rsidRPr="00E56DC2">
        <w:rPr>
          <w:rFonts w:ascii="Garamond" w:hAnsi="Garamond" w:cs="Garamond"/>
        </w:rPr>
        <w:tab/>
        <w:t xml:space="preserve"> </w:t>
      </w:r>
      <w:r w:rsidR="00423C25" w:rsidRPr="00E56DC2">
        <w:rPr>
          <w:rFonts w:ascii="Garamond" w:hAnsi="Garamond" w:cs="Garamond"/>
        </w:rPr>
        <w:tab/>
      </w:r>
      <w:r w:rsidR="00423C25" w:rsidRPr="00E56DC2">
        <w:rPr>
          <w:rFonts w:ascii="Garamond" w:hAnsi="Garamond" w:cs="Garamond"/>
        </w:rPr>
        <w:tab/>
      </w:r>
      <w:r w:rsidR="00423C25" w:rsidRPr="00E56DC2">
        <w:rPr>
          <w:rFonts w:ascii="Garamond" w:hAnsi="Garamond" w:cs="Garamond"/>
        </w:rPr>
        <w:tab/>
      </w:r>
      <w:r w:rsidR="00423C25" w:rsidRPr="00E56DC2">
        <w:rPr>
          <w:rFonts w:ascii="Garamond" w:hAnsi="Garamond" w:cs="Garamond"/>
        </w:rPr>
        <w:tab/>
      </w:r>
      <w:r w:rsidR="00423C25" w:rsidRPr="00E56DC2">
        <w:rPr>
          <w:rFonts w:ascii="Garamond" w:hAnsi="Garamond" w:cs="Garamond"/>
        </w:rPr>
        <w:tab/>
      </w:r>
      <w:r w:rsidR="00423C25" w:rsidRPr="00E56DC2">
        <w:rPr>
          <w:rFonts w:ascii="Garamond" w:hAnsi="Garamond" w:cs="Garamond"/>
        </w:rPr>
        <w:tab/>
      </w:r>
      <w:r w:rsidR="00423C25" w:rsidRPr="00E56DC2">
        <w:rPr>
          <w:rFonts w:ascii="Garamond" w:hAnsi="Garamond" w:cs="Garamond"/>
        </w:rPr>
        <w:tab/>
      </w:r>
      <w:r w:rsidR="00423C25" w:rsidRPr="00E56DC2">
        <w:rPr>
          <w:rFonts w:ascii="Garamond" w:hAnsi="Garamond" w:cs="Garamond"/>
        </w:rPr>
        <w:tab/>
      </w:r>
      <w:r w:rsidR="00423C25" w:rsidRPr="00E56DC2">
        <w:rPr>
          <w:rFonts w:ascii="Garamond" w:hAnsi="Garamond" w:cs="Garamond"/>
        </w:rPr>
        <w:tab/>
        <w:t xml:space="preserve">        </w:t>
      </w:r>
      <w:r w:rsidR="002C0508" w:rsidRPr="00E56DC2">
        <w:rPr>
          <w:rFonts w:ascii="Garamond" w:hAnsi="Garamond" w:cs="Garamond"/>
        </w:rPr>
        <w:t>April, 2017</w:t>
      </w:r>
      <w:r w:rsidR="002C0508" w:rsidRPr="00E56DC2">
        <w:rPr>
          <w:rFonts w:ascii="Garamond" w:hAnsi="Garamond" w:cs="Garamond"/>
          <w:i/>
        </w:rPr>
        <w:t xml:space="preserve"> </w:t>
      </w:r>
    </w:p>
    <w:p w14:paraId="386AF4FA" w14:textId="28FDFFB9" w:rsidR="000D192E" w:rsidRPr="00E56DC2" w:rsidRDefault="000D192E" w:rsidP="0028591A">
      <w:pPr>
        <w:autoSpaceDE w:val="0"/>
        <w:autoSpaceDN w:val="0"/>
        <w:adjustRightInd w:val="0"/>
        <w:spacing w:after="0" w:line="240" w:lineRule="auto"/>
        <w:rPr>
          <w:rFonts w:ascii="Garamond" w:hAnsi="Garamond" w:cs="Garamond"/>
        </w:rPr>
      </w:pPr>
      <w:r w:rsidRPr="00E56DC2">
        <w:rPr>
          <w:rFonts w:ascii="Garamond" w:hAnsi="Garamond" w:cs="Garamond"/>
        </w:rPr>
        <w:t xml:space="preserve">             </w:t>
      </w:r>
      <w:r w:rsidRPr="00E56DC2">
        <w:rPr>
          <w:rFonts w:ascii="Garamond" w:hAnsi="Garamond" w:cs="Garamond"/>
        </w:rPr>
        <w:tab/>
      </w:r>
      <w:r w:rsidRPr="00E56DC2">
        <w:rPr>
          <w:rFonts w:ascii="Garamond" w:hAnsi="Garamond" w:cs="Garamond"/>
        </w:rPr>
        <w:tab/>
      </w:r>
      <w:r w:rsidRPr="00E56DC2">
        <w:rPr>
          <w:rFonts w:ascii="Garamond" w:hAnsi="Garamond" w:cs="Garamond"/>
        </w:rPr>
        <w:tab/>
      </w:r>
      <w:r w:rsidRPr="00E56DC2">
        <w:rPr>
          <w:rFonts w:ascii="Garamond" w:hAnsi="Garamond" w:cs="Garamond"/>
        </w:rPr>
        <w:tab/>
      </w:r>
      <w:r w:rsidRPr="00E56DC2">
        <w:rPr>
          <w:rFonts w:ascii="Garamond" w:hAnsi="Garamond" w:cs="Garamond"/>
        </w:rPr>
        <w:tab/>
      </w:r>
      <w:r w:rsidRPr="00E56DC2">
        <w:rPr>
          <w:rFonts w:ascii="Garamond" w:hAnsi="Garamond" w:cs="Garamond"/>
        </w:rPr>
        <w:tab/>
      </w:r>
      <w:r w:rsidRPr="00E56DC2">
        <w:rPr>
          <w:rFonts w:ascii="Garamond" w:hAnsi="Garamond" w:cs="Garamond"/>
        </w:rPr>
        <w:tab/>
      </w:r>
      <w:r w:rsidRPr="00E56DC2">
        <w:rPr>
          <w:rFonts w:ascii="Garamond" w:hAnsi="Garamond" w:cs="Garamond"/>
        </w:rPr>
        <w:tab/>
      </w:r>
      <w:r w:rsidRPr="00E56DC2">
        <w:rPr>
          <w:rFonts w:ascii="Garamond" w:hAnsi="Garamond" w:cs="Garamond"/>
        </w:rPr>
        <w:tab/>
      </w:r>
      <w:r w:rsidRPr="00E56DC2">
        <w:rPr>
          <w:rFonts w:ascii="Garamond" w:hAnsi="Garamond" w:cs="Garamond"/>
        </w:rPr>
        <w:tab/>
      </w:r>
      <w:r w:rsidRPr="00E56DC2">
        <w:rPr>
          <w:rFonts w:ascii="Garamond" w:hAnsi="Garamond" w:cs="Garamond"/>
        </w:rPr>
        <w:tab/>
        <w:t xml:space="preserve">     August, 2017</w:t>
      </w:r>
    </w:p>
    <w:p w14:paraId="134410C4" w14:textId="77777777" w:rsidR="00344A3D" w:rsidRPr="00E56DC2" w:rsidRDefault="00344A3D" w:rsidP="0028591A">
      <w:pPr>
        <w:autoSpaceDE w:val="0"/>
        <w:autoSpaceDN w:val="0"/>
        <w:adjustRightInd w:val="0"/>
        <w:spacing w:after="0" w:line="240" w:lineRule="auto"/>
        <w:rPr>
          <w:rFonts w:ascii="Garamond" w:hAnsi="Garamond" w:cs="Garamond"/>
          <w:i/>
        </w:rPr>
      </w:pPr>
    </w:p>
    <w:p w14:paraId="3543F02B" w14:textId="77777777" w:rsidR="00F34617" w:rsidRPr="00E56DC2" w:rsidRDefault="00F34617" w:rsidP="0028591A">
      <w:pPr>
        <w:autoSpaceDE w:val="0"/>
        <w:autoSpaceDN w:val="0"/>
        <w:adjustRightInd w:val="0"/>
        <w:spacing w:after="0" w:line="240" w:lineRule="auto"/>
        <w:rPr>
          <w:rFonts w:ascii="Garamond" w:hAnsi="Garamond" w:cs="Garamond"/>
        </w:rPr>
      </w:pPr>
      <w:r w:rsidRPr="00E56DC2">
        <w:rPr>
          <w:rFonts w:ascii="Garamond" w:hAnsi="Garamond" w:cs="Garamond"/>
          <w:i/>
        </w:rPr>
        <w:t xml:space="preserve">Journal of </w:t>
      </w:r>
      <w:proofErr w:type="spellStart"/>
      <w:r w:rsidRPr="00E56DC2">
        <w:rPr>
          <w:rFonts w:ascii="Garamond" w:hAnsi="Garamond" w:cs="Garamond"/>
          <w:i/>
        </w:rPr>
        <w:t>Endocrinological</w:t>
      </w:r>
      <w:proofErr w:type="spellEnd"/>
      <w:r w:rsidRPr="00E56DC2">
        <w:rPr>
          <w:rFonts w:ascii="Garamond" w:hAnsi="Garamond" w:cs="Garamond"/>
          <w:i/>
        </w:rPr>
        <w:t xml:space="preserve"> Investigation                   </w:t>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t xml:space="preserve">          </w:t>
      </w:r>
      <w:r w:rsidRPr="00E56DC2">
        <w:rPr>
          <w:rFonts w:ascii="Garamond" w:hAnsi="Garamond" w:cs="Garamond"/>
        </w:rPr>
        <w:t>May</w:t>
      </w:r>
      <w:r w:rsidR="00A76BEA" w:rsidRPr="00E56DC2">
        <w:rPr>
          <w:rFonts w:ascii="Garamond" w:hAnsi="Garamond" w:cs="Garamond"/>
        </w:rPr>
        <w:t>,</w:t>
      </w:r>
      <w:r w:rsidRPr="00E56DC2">
        <w:rPr>
          <w:rFonts w:ascii="Garamond" w:hAnsi="Garamond" w:cs="Garamond"/>
        </w:rPr>
        <w:t xml:space="preserve"> 2015</w:t>
      </w:r>
    </w:p>
    <w:p w14:paraId="0A61679C" w14:textId="77777777" w:rsidR="00F34617" w:rsidRPr="00E56DC2" w:rsidRDefault="00F34617" w:rsidP="0028591A">
      <w:pPr>
        <w:autoSpaceDE w:val="0"/>
        <w:autoSpaceDN w:val="0"/>
        <w:adjustRightInd w:val="0"/>
        <w:spacing w:after="0" w:line="240" w:lineRule="auto"/>
        <w:rPr>
          <w:rFonts w:ascii="Garamond" w:hAnsi="Garamond" w:cs="Garamond"/>
          <w:i/>
        </w:rPr>
      </w:pPr>
    </w:p>
    <w:p w14:paraId="55D071CF" w14:textId="77777777" w:rsidR="00080B9A" w:rsidRPr="00E56DC2" w:rsidRDefault="00080B9A" w:rsidP="0028591A">
      <w:pPr>
        <w:autoSpaceDE w:val="0"/>
        <w:autoSpaceDN w:val="0"/>
        <w:adjustRightInd w:val="0"/>
        <w:spacing w:after="0" w:line="240" w:lineRule="auto"/>
        <w:rPr>
          <w:rFonts w:ascii="Garamond" w:hAnsi="Garamond" w:cs="TimesNewRomanPSMT"/>
        </w:rPr>
      </w:pPr>
      <w:r w:rsidRPr="00E56DC2">
        <w:rPr>
          <w:rFonts w:ascii="Garamond" w:hAnsi="Garamond" w:cs="Garamond"/>
          <w:i/>
        </w:rPr>
        <w:t>Scientific Reports</w:t>
      </w:r>
      <w:r w:rsidRPr="00E56DC2">
        <w:rPr>
          <w:rFonts w:ascii="Garamond" w:hAnsi="Garamond" w:cs="Garamond"/>
        </w:rPr>
        <w:t xml:space="preserve"> </w:t>
      </w:r>
      <w:r w:rsidRPr="00E56DC2">
        <w:rPr>
          <w:rFonts w:ascii="Garamond" w:hAnsi="Garamond" w:cs="Garamond"/>
        </w:rPr>
        <w:tab/>
      </w:r>
      <w:r w:rsidRPr="00E56DC2">
        <w:rPr>
          <w:rFonts w:ascii="Garamond" w:hAnsi="Garamond" w:cs="Garamond"/>
        </w:rPr>
        <w:tab/>
      </w:r>
      <w:r w:rsidRPr="00E56DC2">
        <w:rPr>
          <w:rFonts w:ascii="Garamond" w:hAnsi="Garamond" w:cs="Garamond"/>
        </w:rPr>
        <w:tab/>
      </w:r>
      <w:r w:rsidR="00A76BEA" w:rsidRPr="00E56DC2">
        <w:rPr>
          <w:rFonts w:ascii="Garamond" w:hAnsi="Garamond" w:cs="Garamond"/>
        </w:rPr>
        <w:tab/>
      </w:r>
      <w:r w:rsidR="00A76BEA" w:rsidRPr="00E56DC2">
        <w:rPr>
          <w:rFonts w:ascii="Garamond" w:hAnsi="Garamond" w:cs="Garamond"/>
        </w:rPr>
        <w:tab/>
      </w:r>
      <w:r w:rsidR="00A76BEA" w:rsidRPr="00E56DC2">
        <w:rPr>
          <w:rFonts w:ascii="Garamond" w:hAnsi="Garamond" w:cs="Garamond"/>
        </w:rPr>
        <w:tab/>
      </w:r>
      <w:r w:rsidR="00A76BEA" w:rsidRPr="00E56DC2">
        <w:rPr>
          <w:rFonts w:ascii="Garamond" w:hAnsi="Garamond" w:cs="Garamond"/>
        </w:rPr>
        <w:tab/>
        <w:t xml:space="preserve">                 </w:t>
      </w:r>
      <w:r w:rsidR="00A76BEA" w:rsidRPr="00E56DC2">
        <w:rPr>
          <w:rFonts w:ascii="Garamond" w:hAnsi="Garamond" w:cs="Garamond"/>
        </w:rPr>
        <w:tab/>
      </w:r>
      <w:r w:rsidR="00A76BEA" w:rsidRPr="00E56DC2">
        <w:rPr>
          <w:rFonts w:ascii="Garamond" w:hAnsi="Garamond" w:cs="Garamond"/>
        </w:rPr>
        <w:tab/>
        <w:t xml:space="preserve">        </w:t>
      </w:r>
      <w:r w:rsidRPr="00E56DC2">
        <w:rPr>
          <w:rFonts w:ascii="Garamond" w:hAnsi="Garamond" w:cs="Garamond"/>
        </w:rPr>
        <w:t>April</w:t>
      </w:r>
      <w:r w:rsidR="00A76BEA" w:rsidRPr="00E56DC2">
        <w:rPr>
          <w:rFonts w:ascii="Garamond" w:hAnsi="Garamond" w:cs="Garamond"/>
        </w:rPr>
        <w:t>,</w:t>
      </w:r>
      <w:r w:rsidRPr="00E56DC2">
        <w:rPr>
          <w:rFonts w:ascii="Garamond" w:hAnsi="Garamond" w:cs="Garamond"/>
        </w:rPr>
        <w:t xml:space="preserve"> 2015</w:t>
      </w:r>
    </w:p>
    <w:p w14:paraId="38AAFD7F" w14:textId="77777777" w:rsidR="00080B9A" w:rsidRPr="00E56DC2" w:rsidRDefault="00080B9A" w:rsidP="0028591A">
      <w:pPr>
        <w:autoSpaceDE w:val="0"/>
        <w:autoSpaceDN w:val="0"/>
        <w:adjustRightInd w:val="0"/>
        <w:spacing w:after="0" w:line="240" w:lineRule="auto"/>
        <w:rPr>
          <w:rFonts w:ascii="Garamond" w:hAnsi="Garamond" w:cs="Garamond"/>
          <w:i/>
        </w:rPr>
      </w:pPr>
    </w:p>
    <w:p w14:paraId="12CBCF2D" w14:textId="77777777" w:rsidR="0028591A" w:rsidRPr="00E56DC2" w:rsidRDefault="00A76BEA" w:rsidP="0028591A">
      <w:pPr>
        <w:autoSpaceDE w:val="0"/>
        <w:autoSpaceDN w:val="0"/>
        <w:adjustRightInd w:val="0"/>
        <w:spacing w:after="0" w:line="240" w:lineRule="auto"/>
        <w:rPr>
          <w:rFonts w:ascii="Garamond" w:hAnsi="Garamond" w:cs="Garamond-Bold"/>
          <w:b/>
          <w:bCs/>
        </w:rPr>
      </w:pPr>
      <w:proofErr w:type="spellStart"/>
      <w:r w:rsidRPr="00E56DC2">
        <w:rPr>
          <w:rFonts w:ascii="Garamond" w:hAnsi="Garamond" w:cs="Garamond"/>
          <w:i/>
        </w:rPr>
        <w:t>BioMed</w:t>
      </w:r>
      <w:proofErr w:type="spellEnd"/>
      <w:r w:rsidRPr="00E56DC2">
        <w:rPr>
          <w:rFonts w:ascii="Garamond" w:hAnsi="Garamond" w:cs="Garamond"/>
          <w:i/>
        </w:rPr>
        <w:t xml:space="preserve"> Central</w:t>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r>
      <w:r w:rsidRPr="00E56DC2">
        <w:rPr>
          <w:rFonts w:ascii="Garamond" w:hAnsi="Garamond" w:cs="Garamond"/>
          <w:i/>
        </w:rPr>
        <w:tab/>
        <w:t xml:space="preserve">   </w:t>
      </w:r>
      <w:r w:rsidR="0028591A" w:rsidRPr="00E56DC2">
        <w:rPr>
          <w:rFonts w:ascii="Garamond" w:hAnsi="Garamond" w:cs="Garamond"/>
        </w:rPr>
        <w:t>October</w:t>
      </w:r>
      <w:r w:rsidRPr="00E56DC2">
        <w:rPr>
          <w:rFonts w:ascii="Garamond" w:hAnsi="Garamond" w:cs="Garamond"/>
        </w:rPr>
        <w:t>,</w:t>
      </w:r>
      <w:r w:rsidR="0028591A" w:rsidRPr="00E56DC2">
        <w:rPr>
          <w:rFonts w:ascii="Garamond" w:hAnsi="Garamond" w:cs="Garamond"/>
        </w:rPr>
        <w:t xml:space="preserve"> 2014</w:t>
      </w:r>
    </w:p>
    <w:p w14:paraId="2FD7A340" w14:textId="77777777" w:rsidR="0028591A" w:rsidRPr="00E56DC2" w:rsidRDefault="0028591A" w:rsidP="00C22411">
      <w:pPr>
        <w:autoSpaceDE w:val="0"/>
        <w:autoSpaceDN w:val="0"/>
        <w:adjustRightInd w:val="0"/>
        <w:spacing w:after="0" w:line="240" w:lineRule="auto"/>
        <w:rPr>
          <w:rFonts w:ascii="Garamond" w:hAnsi="Garamond" w:cs="Garamond"/>
          <w:i/>
        </w:rPr>
      </w:pPr>
    </w:p>
    <w:p w14:paraId="7E9EA709" w14:textId="77777777" w:rsidR="00C22411" w:rsidRPr="00E56DC2" w:rsidRDefault="00C22411" w:rsidP="00C22411">
      <w:pPr>
        <w:autoSpaceDE w:val="0"/>
        <w:autoSpaceDN w:val="0"/>
        <w:adjustRightInd w:val="0"/>
        <w:spacing w:after="0" w:line="240" w:lineRule="auto"/>
        <w:rPr>
          <w:rFonts w:ascii="Garamond" w:hAnsi="Garamond" w:cs="Garamond"/>
        </w:rPr>
      </w:pPr>
      <w:r w:rsidRPr="00E56DC2">
        <w:rPr>
          <w:rFonts w:ascii="Garamond" w:hAnsi="Garamond" w:cs="Garamond"/>
          <w:i/>
        </w:rPr>
        <w:t xml:space="preserve">Diabetic Medicine </w:t>
      </w:r>
      <w:r w:rsidRPr="00E56DC2">
        <w:rPr>
          <w:rFonts w:ascii="Garamond" w:hAnsi="Garamond" w:cs="Garamond"/>
        </w:rPr>
        <w:t xml:space="preserve">                                                                           </w:t>
      </w:r>
      <w:r w:rsidR="0046474A" w:rsidRPr="00E56DC2">
        <w:rPr>
          <w:rFonts w:ascii="Garamond" w:hAnsi="Garamond" w:cs="Garamond"/>
        </w:rPr>
        <w:t xml:space="preserve">                                                 </w:t>
      </w:r>
      <w:r w:rsidR="00A76BEA" w:rsidRPr="00E56DC2">
        <w:rPr>
          <w:rFonts w:ascii="Garamond" w:hAnsi="Garamond" w:cs="Garamond"/>
        </w:rPr>
        <w:t xml:space="preserve">    </w:t>
      </w:r>
      <w:r w:rsidRPr="00E56DC2">
        <w:rPr>
          <w:rFonts w:ascii="Garamond" w:hAnsi="Garamond" w:cs="Garamond"/>
        </w:rPr>
        <w:t>June</w:t>
      </w:r>
      <w:r w:rsidR="00A76BEA" w:rsidRPr="00E56DC2">
        <w:rPr>
          <w:rFonts w:ascii="Garamond" w:hAnsi="Garamond" w:cs="Garamond"/>
        </w:rPr>
        <w:t>,</w:t>
      </w:r>
      <w:r w:rsidRPr="00E56DC2">
        <w:rPr>
          <w:rFonts w:ascii="Garamond" w:hAnsi="Garamond" w:cs="Garamond"/>
        </w:rPr>
        <w:t xml:space="preserve"> 2014</w:t>
      </w:r>
    </w:p>
    <w:p w14:paraId="277B0DD7" w14:textId="77777777" w:rsidR="00C22411" w:rsidRPr="00E56DC2" w:rsidRDefault="00C22411" w:rsidP="00C22411">
      <w:pPr>
        <w:autoSpaceDE w:val="0"/>
        <w:autoSpaceDN w:val="0"/>
        <w:adjustRightInd w:val="0"/>
        <w:spacing w:after="0" w:line="240" w:lineRule="auto"/>
        <w:rPr>
          <w:rFonts w:ascii="Garamond" w:hAnsi="Garamond" w:cs="Garamond"/>
        </w:rPr>
      </w:pPr>
    </w:p>
    <w:p w14:paraId="36CEB777" w14:textId="77777777" w:rsidR="00C22411" w:rsidRPr="00E56DC2" w:rsidRDefault="00C22411" w:rsidP="00C22411">
      <w:pPr>
        <w:autoSpaceDE w:val="0"/>
        <w:autoSpaceDN w:val="0"/>
        <w:adjustRightInd w:val="0"/>
        <w:spacing w:after="0" w:line="240" w:lineRule="auto"/>
        <w:rPr>
          <w:rFonts w:ascii="Garamond" w:hAnsi="Garamond" w:cs="Garamond"/>
        </w:rPr>
      </w:pPr>
      <w:r w:rsidRPr="00E56DC2">
        <w:rPr>
          <w:rFonts w:ascii="Garamond" w:hAnsi="Garamond" w:cs="Garamond"/>
          <w:i/>
        </w:rPr>
        <w:t>Journal of Primary Care Diabetes</w:t>
      </w:r>
      <w:r w:rsidRPr="00E56DC2">
        <w:rPr>
          <w:rFonts w:ascii="Garamond" w:hAnsi="Garamond" w:cs="Garamond"/>
        </w:rPr>
        <w:t xml:space="preserve">                                  </w:t>
      </w:r>
      <w:r w:rsidR="0046474A" w:rsidRPr="00E56DC2">
        <w:rPr>
          <w:rFonts w:ascii="Garamond" w:hAnsi="Garamond" w:cs="Garamond"/>
        </w:rPr>
        <w:t xml:space="preserve">                                                         </w:t>
      </w:r>
      <w:r w:rsidRPr="00E56DC2">
        <w:rPr>
          <w:rFonts w:ascii="Garamond" w:hAnsi="Garamond" w:cs="Garamond"/>
        </w:rPr>
        <w:t xml:space="preserve">             January</w:t>
      </w:r>
      <w:r w:rsidR="00A76BEA" w:rsidRPr="00E56DC2">
        <w:rPr>
          <w:rFonts w:ascii="Garamond" w:hAnsi="Garamond" w:cs="Garamond"/>
        </w:rPr>
        <w:t>,</w:t>
      </w:r>
      <w:r w:rsidRPr="00E56DC2">
        <w:rPr>
          <w:rFonts w:ascii="Garamond" w:hAnsi="Garamond" w:cs="Garamond"/>
        </w:rPr>
        <w:t xml:space="preserve"> 2014</w:t>
      </w:r>
    </w:p>
    <w:p w14:paraId="33611936" w14:textId="77777777" w:rsidR="003B1396" w:rsidRPr="00E56DC2" w:rsidRDefault="003B1396" w:rsidP="00226D14">
      <w:pPr>
        <w:autoSpaceDE w:val="0"/>
        <w:autoSpaceDN w:val="0"/>
        <w:adjustRightInd w:val="0"/>
        <w:spacing w:after="0" w:line="240" w:lineRule="auto"/>
        <w:rPr>
          <w:rFonts w:ascii="Garamond" w:hAnsi="Garamond" w:cs="Garamond"/>
        </w:rPr>
      </w:pPr>
    </w:p>
    <w:p w14:paraId="2F110350" w14:textId="77777777" w:rsidR="00BF31CA" w:rsidRPr="00E56DC2" w:rsidRDefault="00BF31CA" w:rsidP="00BF31CA">
      <w:pPr>
        <w:pBdr>
          <w:bottom w:val="single" w:sz="4" w:space="1" w:color="auto"/>
        </w:pBdr>
        <w:autoSpaceDE w:val="0"/>
        <w:autoSpaceDN w:val="0"/>
        <w:adjustRightInd w:val="0"/>
        <w:spacing w:after="0" w:line="240" w:lineRule="auto"/>
        <w:rPr>
          <w:rFonts w:ascii="Garamond" w:hAnsi="Garamond" w:cs="Garamond-Bold"/>
          <w:b/>
          <w:bCs/>
        </w:rPr>
      </w:pPr>
      <w:r w:rsidRPr="00E56DC2">
        <w:rPr>
          <w:rFonts w:ascii="Garamond" w:hAnsi="Garamond" w:cs="Garamond-Bold"/>
          <w:b/>
          <w:bCs/>
        </w:rPr>
        <w:t>SOFTWARE AND PROGRAMMING PROFICIENCY</w:t>
      </w:r>
    </w:p>
    <w:p w14:paraId="3AB8CD9C" w14:textId="77777777" w:rsidR="00BF31CA" w:rsidRPr="00E56DC2" w:rsidRDefault="00BF31CA" w:rsidP="00226D14">
      <w:pPr>
        <w:autoSpaceDE w:val="0"/>
        <w:autoSpaceDN w:val="0"/>
        <w:adjustRightInd w:val="0"/>
        <w:spacing w:after="0" w:line="240" w:lineRule="auto"/>
        <w:rPr>
          <w:rFonts w:ascii="Garamond" w:hAnsi="Garamond" w:cs="Garamond"/>
        </w:rPr>
      </w:pPr>
      <w:r w:rsidRPr="00E56DC2">
        <w:rPr>
          <w:rFonts w:ascii="Garamond" w:hAnsi="Garamond" w:cs="Garamond"/>
        </w:rPr>
        <w:t>SAS, Microsoft Office Suite</w:t>
      </w:r>
    </w:p>
    <w:p w14:paraId="5EB4A054" w14:textId="77777777" w:rsidR="00BF31CA" w:rsidRPr="00E56DC2" w:rsidRDefault="00BF31CA" w:rsidP="00226D14">
      <w:pPr>
        <w:autoSpaceDE w:val="0"/>
        <w:autoSpaceDN w:val="0"/>
        <w:adjustRightInd w:val="0"/>
        <w:spacing w:after="0" w:line="240" w:lineRule="auto"/>
        <w:rPr>
          <w:rFonts w:ascii="Garamond" w:hAnsi="Garamond" w:cs="Garamond"/>
        </w:rPr>
      </w:pPr>
    </w:p>
    <w:p w14:paraId="52779B5E" w14:textId="77777777" w:rsidR="00BF31CA" w:rsidRPr="00E56DC2" w:rsidRDefault="00BF31CA" w:rsidP="00BF31CA">
      <w:pPr>
        <w:pBdr>
          <w:bottom w:val="single" w:sz="4" w:space="1" w:color="auto"/>
        </w:pBdr>
        <w:autoSpaceDE w:val="0"/>
        <w:autoSpaceDN w:val="0"/>
        <w:adjustRightInd w:val="0"/>
        <w:spacing w:after="0" w:line="240" w:lineRule="auto"/>
        <w:rPr>
          <w:rFonts w:ascii="Garamond" w:hAnsi="Garamond" w:cs="Garamond-Bold"/>
          <w:b/>
          <w:bCs/>
        </w:rPr>
      </w:pPr>
      <w:r w:rsidRPr="00E56DC2">
        <w:rPr>
          <w:rFonts w:ascii="Garamond" w:hAnsi="Garamond" w:cs="Garamond-Bold"/>
          <w:b/>
          <w:bCs/>
        </w:rPr>
        <w:t>FOREIGN LANGUAGE SKILLS</w:t>
      </w:r>
    </w:p>
    <w:p w14:paraId="519051B8" w14:textId="77777777" w:rsidR="00BF31CA" w:rsidRPr="00E56DC2" w:rsidRDefault="00BF31CA" w:rsidP="00BF31CA">
      <w:pPr>
        <w:autoSpaceDE w:val="0"/>
        <w:autoSpaceDN w:val="0"/>
        <w:adjustRightInd w:val="0"/>
        <w:spacing w:after="0" w:line="240" w:lineRule="auto"/>
        <w:rPr>
          <w:rFonts w:ascii="Garamond" w:hAnsi="Garamond" w:cs="Garamond"/>
        </w:rPr>
      </w:pPr>
      <w:r w:rsidRPr="00E56DC2">
        <w:rPr>
          <w:rFonts w:ascii="Garamond" w:hAnsi="Garamond" w:cs="Garamond"/>
        </w:rPr>
        <w:lastRenderedPageBreak/>
        <w:t>Spanish (basic speaking, reading and writing), Hindi (basic speaking, reading and writing)</w:t>
      </w:r>
    </w:p>
    <w:p w14:paraId="289BE141" w14:textId="77777777" w:rsidR="00BF31CA" w:rsidRPr="00E56DC2" w:rsidRDefault="00BF31CA" w:rsidP="00226D14">
      <w:pPr>
        <w:autoSpaceDE w:val="0"/>
        <w:autoSpaceDN w:val="0"/>
        <w:adjustRightInd w:val="0"/>
        <w:spacing w:after="0" w:line="240" w:lineRule="auto"/>
        <w:rPr>
          <w:rFonts w:ascii="Garamond" w:hAnsi="Garamond" w:cs="Garamond"/>
        </w:rPr>
      </w:pPr>
    </w:p>
    <w:sectPr w:rsidR="00BF31CA" w:rsidRPr="00E56DC2" w:rsidSect="00222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TimesNewRomanPSMT">
    <w:altName w:val="MS Gothic"/>
    <w:panose1 w:val="00000000000000000000"/>
    <w:charset w:val="00"/>
    <w:family w:val="swiss"/>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A1E84"/>
    <w:multiLevelType w:val="hybridMultilevel"/>
    <w:tmpl w:val="2CDA0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9757E"/>
    <w:multiLevelType w:val="hybridMultilevel"/>
    <w:tmpl w:val="6DB6451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2" w15:restartNumberingAfterBreak="0">
    <w:nsid w:val="40E24CA7"/>
    <w:multiLevelType w:val="hybridMultilevel"/>
    <w:tmpl w:val="AD6C9A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A6D6F8E"/>
    <w:multiLevelType w:val="hybridMultilevel"/>
    <w:tmpl w:val="E32A5288"/>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Times New Roman"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Times New Roman"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cs="Times New Roman"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5B692167"/>
    <w:multiLevelType w:val="hybridMultilevel"/>
    <w:tmpl w:val="4C666D2E"/>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Times New Roman"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Times New Roman"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cs="Times New Roman"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6B8939C1"/>
    <w:multiLevelType w:val="hybridMultilevel"/>
    <w:tmpl w:val="2D8A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A3"/>
    <w:rsid w:val="00001126"/>
    <w:rsid w:val="000060B1"/>
    <w:rsid w:val="000456CF"/>
    <w:rsid w:val="000629C1"/>
    <w:rsid w:val="00080B9A"/>
    <w:rsid w:val="000A368E"/>
    <w:rsid w:val="000A4310"/>
    <w:rsid w:val="000D192E"/>
    <w:rsid w:val="00150D72"/>
    <w:rsid w:val="00172568"/>
    <w:rsid w:val="0017772B"/>
    <w:rsid w:val="001A74FF"/>
    <w:rsid w:val="0022120C"/>
    <w:rsid w:val="002221B3"/>
    <w:rsid w:val="00226D14"/>
    <w:rsid w:val="0026488F"/>
    <w:rsid w:val="0028591A"/>
    <w:rsid w:val="002A4D85"/>
    <w:rsid w:val="002A7692"/>
    <w:rsid w:val="002B2F1C"/>
    <w:rsid w:val="002B4B69"/>
    <w:rsid w:val="002C0508"/>
    <w:rsid w:val="002D1D0A"/>
    <w:rsid w:val="00344A3D"/>
    <w:rsid w:val="00371B4A"/>
    <w:rsid w:val="00374430"/>
    <w:rsid w:val="003B1396"/>
    <w:rsid w:val="003B76C5"/>
    <w:rsid w:val="003E4C4E"/>
    <w:rsid w:val="003F3463"/>
    <w:rsid w:val="003F41D1"/>
    <w:rsid w:val="00404836"/>
    <w:rsid w:val="00423C25"/>
    <w:rsid w:val="00436335"/>
    <w:rsid w:val="0046474A"/>
    <w:rsid w:val="004C6C93"/>
    <w:rsid w:val="004F57B9"/>
    <w:rsid w:val="004F5AA5"/>
    <w:rsid w:val="004F7135"/>
    <w:rsid w:val="00507D1B"/>
    <w:rsid w:val="00532C6E"/>
    <w:rsid w:val="00542768"/>
    <w:rsid w:val="00555FD5"/>
    <w:rsid w:val="005C440A"/>
    <w:rsid w:val="005C7051"/>
    <w:rsid w:val="00605ECC"/>
    <w:rsid w:val="006106F5"/>
    <w:rsid w:val="006A4603"/>
    <w:rsid w:val="006F647B"/>
    <w:rsid w:val="00734E25"/>
    <w:rsid w:val="00735E17"/>
    <w:rsid w:val="00797DE4"/>
    <w:rsid w:val="007E2DBC"/>
    <w:rsid w:val="007E45AC"/>
    <w:rsid w:val="007E6A87"/>
    <w:rsid w:val="00842BF1"/>
    <w:rsid w:val="00843581"/>
    <w:rsid w:val="00876EF4"/>
    <w:rsid w:val="008774EE"/>
    <w:rsid w:val="008C2F4F"/>
    <w:rsid w:val="008E32A5"/>
    <w:rsid w:val="009018BC"/>
    <w:rsid w:val="009579B1"/>
    <w:rsid w:val="00961DA3"/>
    <w:rsid w:val="009755BD"/>
    <w:rsid w:val="00987751"/>
    <w:rsid w:val="009B2E30"/>
    <w:rsid w:val="00A503A0"/>
    <w:rsid w:val="00A76BEA"/>
    <w:rsid w:val="00AB6B10"/>
    <w:rsid w:val="00B50A77"/>
    <w:rsid w:val="00B67B72"/>
    <w:rsid w:val="00B82D66"/>
    <w:rsid w:val="00BD2429"/>
    <w:rsid w:val="00BF31CA"/>
    <w:rsid w:val="00BF6C02"/>
    <w:rsid w:val="00BF730B"/>
    <w:rsid w:val="00C22411"/>
    <w:rsid w:val="00C43EF3"/>
    <w:rsid w:val="00C85911"/>
    <w:rsid w:val="00CA6E2C"/>
    <w:rsid w:val="00CF4F92"/>
    <w:rsid w:val="00D74F14"/>
    <w:rsid w:val="00DF090F"/>
    <w:rsid w:val="00E000E6"/>
    <w:rsid w:val="00E06344"/>
    <w:rsid w:val="00E13E4E"/>
    <w:rsid w:val="00E143C6"/>
    <w:rsid w:val="00E14DF6"/>
    <w:rsid w:val="00E2776A"/>
    <w:rsid w:val="00E56DC2"/>
    <w:rsid w:val="00E84084"/>
    <w:rsid w:val="00EA021F"/>
    <w:rsid w:val="00EB3C31"/>
    <w:rsid w:val="00EB448A"/>
    <w:rsid w:val="00EB74AB"/>
    <w:rsid w:val="00F30157"/>
    <w:rsid w:val="00F34617"/>
    <w:rsid w:val="00F86BCA"/>
    <w:rsid w:val="00F97BFE"/>
    <w:rsid w:val="00FD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F1BB"/>
  <w15:docId w15:val="{3AD50FCC-4EB8-4881-9A6E-C02B0BB8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1B3"/>
  </w:style>
  <w:style w:type="paragraph" w:styleId="Heading1">
    <w:name w:val="heading 1"/>
    <w:basedOn w:val="Normal"/>
    <w:next w:val="Normal"/>
    <w:link w:val="Heading1Char"/>
    <w:uiPriority w:val="9"/>
    <w:qFormat/>
    <w:rsid w:val="00BF6C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B13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61DA3"/>
  </w:style>
  <w:style w:type="character" w:styleId="Hyperlink">
    <w:name w:val="Hyperlink"/>
    <w:basedOn w:val="DefaultParagraphFont"/>
    <w:uiPriority w:val="99"/>
    <w:unhideWhenUsed/>
    <w:rsid w:val="00961DA3"/>
    <w:rPr>
      <w:color w:val="0563C1" w:themeColor="hyperlink"/>
      <w:u w:val="single"/>
    </w:rPr>
  </w:style>
  <w:style w:type="character" w:customStyle="1" w:styleId="Heading3Char">
    <w:name w:val="Heading 3 Char"/>
    <w:basedOn w:val="DefaultParagraphFont"/>
    <w:link w:val="Heading3"/>
    <w:uiPriority w:val="9"/>
    <w:rsid w:val="003B1396"/>
    <w:rPr>
      <w:rFonts w:ascii="Times New Roman" w:eastAsia="Times New Roman" w:hAnsi="Times New Roman" w:cs="Times New Roman"/>
      <w:b/>
      <w:bCs/>
      <w:sz w:val="27"/>
      <w:szCs w:val="27"/>
    </w:rPr>
  </w:style>
  <w:style w:type="character" w:customStyle="1" w:styleId="cit-gray">
    <w:name w:val="cit-gray"/>
    <w:rsid w:val="00226D14"/>
  </w:style>
  <w:style w:type="character" w:styleId="CommentReference">
    <w:name w:val="annotation reference"/>
    <w:basedOn w:val="DefaultParagraphFont"/>
    <w:uiPriority w:val="99"/>
    <w:semiHidden/>
    <w:unhideWhenUsed/>
    <w:rsid w:val="00172568"/>
    <w:rPr>
      <w:sz w:val="16"/>
      <w:szCs w:val="16"/>
    </w:rPr>
  </w:style>
  <w:style w:type="paragraph" w:styleId="CommentText">
    <w:name w:val="annotation text"/>
    <w:basedOn w:val="Normal"/>
    <w:link w:val="CommentTextChar"/>
    <w:uiPriority w:val="99"/>
    <w:semiHidden/>
    <w:unhideWhenUsed/>
    <w:rsid w:val="00172568"/>
    <w:pPr>
      <w:spacing w:line="240" w:lineRule="auto"/>
    </w:pPr>
    <w:rPr>
      <w:sz w:val="20"/>
      <w:szCs w:val="20"/>
    </w:rPr>
  </w:style>
  <w:style w:type="character" w:customStyle="1" w:styleId="CommentTextChar">
    <w:name w:val="Comment Text Char"/>
    <w:basedOn w:val="DefaultParagraphFont"/>
    <w:link w:val="CommentText"/>
    <w:uiPriority w:val="99"/>
    <w:semiHidden/>
    <w:rsid w:val="00172568"/>
    <w:rPr>
      <w:sz w:val="20"/>
      <w:szCs w:val="20"/>
    </w:rPr>
  </w:style>
  <w:style w:type="paragraph" w:styleId="CommentSubject">
    <w:name w:val="annotation subject"/>
    <w:basedOn w:val="CommentText"/>
    <w:next w:val="CommentText"/>
    <w:link w:val="CommentSubjectChar"/>
    <w:uiPriority w:val="99"/>
    <w:semiHidden/>
    <w:unhideWhenUsed/>
    <w:rsid w:val="00172568"/>
    <w:rPr>
      <w:b/>
      <w:bCs/>
    </w:rPr>
  </w:style>
  <w:style w:type="character" w:customStyle="1" w:styleId="CommentSubjectChar">
    <w:name w:val="Comment Subject Char"/>
    <w:basedOn w:val="CommentTextChar"/>
    <w:link w:val="CommentSubject"/>
    <w:uiPriority w:val="99"/>
    <w:semiHidden/>
    <w:rsid w:val="00172568"/>
    <w:rPr>
      <w:b/>
      <w:bCs/>
      <w:sz w:val="20"/>
      <w:szCs w:val="20"/>
    </w:rPr>
  </w:style>
  <w:style w:type="paragraph" w:styleId="BalloonText">
    <w:name w:val="Balloon Text"/>
    <w:basedOn w:val="Normal"/>
    <w:link w:val="BalloonTextChar"/>
    <w:uiPriority w:val="99"/>
    <w:semiHidden/>
    <w:unhideWhenUsed/>
    <w:rsid w:val="00172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568"/>
    <w:rPr>
      <w:rFonts w:ascii="Tahoma" w:hAnsi="Tahoma" w:cs="Tahoma"/>
      <w:sz w:val="16"/>
      <w:szCs w:val="16"/>
    </w:rPr>
  </w:style>
  <w:style w:type="paragraph" w:styleId="ListParagraph">
    <w:name w:val="List Paragraph"/>
    <w:basedOn w:val="Normal"/>
    <w:uiPriority w:val="34"/>
    <w:qFormat/>
    <w:rsid w:val="00FD6DD9"/>
    <w:pPr>
      <w:ind w:left="720"/>
      <w:contextualSpacing/>
    </w:pPr>
  </w:style>
  <w:style w:type="character" w:customStyle="1" w:styleId="Heading1Char">
    <w:name w:val="Heading 1 Char"/>
    <w:basedOn w:val="DefaultParagraphFont"/>
    <w:link w:val="Heading1"/>
    <w:uiPriority w:val="9"/>
    <w:rsid w:val="00BF6C02"/>
    <w:rPr>
      <w:rFonts w:asciiTheme="majorHAnsi" w:eastAsiaTheme="majorEastAsia" w:hAnsiTheme="majorHAnsi" w:cstheme="majorBidi"/>
      <w:color w:val="2E74B5" w:themeColor="accent1" w:themeShade="BF"/>
      <w:sz w:val="32"/>
      <w:szCs w:val="32"/>
    </w:rPr>
  </w:style>
  <w:style w:type="paragraph" w:customStyle="1" w:styleId="DataField11pt-Single">
    <w:name w:val="Data Field 11pt-Single"/>
    <w:basedOn w:val="Normal"/>
    <w:link w:val="DataField11pt-SingleChar"/>
    <w:rsid w:val="00404836"/>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404836"/>
    <w:rPr>
      <w:rFonts w:ascii="Arial" w:eastAsia="Times New Roman" w:hAnsi="Arial" w:cs="Arial"/>
      <w:szCs w:val="20"/>
    </w:rPr>
  </w:style>
  <w:style w:type="character" w:styleId="Strong">
    <w:name w:val="Strong"/>
    <w:basedOn w:val="DefaultParagraphFont"/>
    <w:uiPriority w:val="22"/>
    <w:qFormat/>
    <w:rsid w:val="00404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4642">
      <w:bodyDiv w:val="1"/>
      <w:marLeft w:val="0"/>
      <w:marRight w:val="0"/>
      <w:marTop w:val="0"/>
      <w:marBottom w:val="0"/>
      <w:divBdr>
        <w:top w:val="none" w:sz="0" w:space="0" w:color="auto"/>
        <w:left w:val="none" w:sz="0" w:space="0" w:color="auto"/>
        <w:bottom w:val="none" w:sz="0" w:space="0" w:color="auto"/>
        <w:right w:val="none" w:sz="0" w:space="0" w:color="auto"/>
      </w:divBdr>
    </w:div>
    <w:div w:id="463932651">
      <w:bodyDiv w:val="1"/>
      <w:marLeft w:val="0"/>
      <w:marRight w:val="0"/>
      <w:marTop w:val="0"/>
      <w:marBottom w:val="0"/>
      <w:divBdr>
        <w:top w:val="none" w:sz="0" w:space="0" w:color="auto"/>
        <w:left w:val="none" w:sz="0" w:space="0" w:color="auto"/>
        <w:bottom w:val="none" w:sz="0" w:space="0" w:color="auto"/>
        <w:right w:val="none" w:sz="0" w:space="0" w:color="auto"/>
      </w:divBdr>
      <w:divsChild>
        <w:div w:id="1084641350">
          <w:marLeft w:val="0"/>
          <w:marRight w:val="0"/>
          <w:marTop w:val="0"/>
          <w:marBottom w:val="0"/>
          <w:divBdr>
            <w:top w:val="none" w:sz="0" w:space="0" w:color="auto"/>
            <w:left w:val="none" w:sz="0" w:space="0" w:color="auto"/>
            <w:bottom w:val="none" w:sz="0" w:space="0" w:color="auto"/>
            <w:right w:val="none" w:sz="0" w:space="0" w:color="auto"/>
          </w:divBdr>
        </w:div>
      </w:divsChild>
    </w:div>
    <w:div w:id="510412017">
      <w:bodyDiv w:val="1"/>
      <w:marLeft w:val="0"/>
      <w:marRight w:val="0"/>
      <w:marTop w:val="0"/>
      <w:marBottom w:val="0"/>
      <w:divBdr>
        <w:top w:val="none" w:sz="0" w:space="0" w:color="auto"/>
        <w:left w:val="none" w:sz="0" w:space="0" w:color="auto"/>
        <w:bottom w:val="none" w:sz="0" w:space="0" w:color="auto"/>
        <w:right w:val="none" w:sz="0" w:space="0" w:color="auto"/>
      </w:divBdr>
    </w:div>
    <w:div w:id="660039587">
      <w:bodyDiv w:val="1"/>
      <w:marLeft w:val="0"/>
      <w:marRight w:val="0"/>
      <w:marTop w:val="0"/>
      <w:marBottom w:val="0"/>
      <w:divBdr>
        <w:top w:val="none" w:sz="0" w:space="0" w:color="auto"/>
        <w:left w:val="none" w:sz="0" w:space="0" w:color="auto"/>
        <w:bottom w:val="none" w:sz="0" w:space="0" w:color="auto"/>
        <w:right w:val="none" w:sz="0" w:space="0" w:color="auto"/>
      </w:divBdr>
    </w:div>
    <w:div w:id="698240964">
      <w:bodyDiv w:val="1"/>
      <w:marLeft w:val="0"/>
      <w:marRight w:val="0"/>
      <w:marTop w:val="0"/>
      <w:marBottom w:val="0"/>
      <w:divBdr>
        <w:top w:val="none" w:sz="0" w:space="0" w:color="auto"/>
        <w:left w:val="none" w:sz="0" w:space="0" w:color="auto"/>
        <w:bottom w:val="none" w:sz="0" w:space="0" w:color="auto"/>
        <w:right w:val="none" w:sz="0" w:space="0" w:color="auto"/>
      </w:divBdr>
    </w:div>
    <w:div w:id="1023827851">
      <w:bodyDiv w:val="1"/>
      <w:marLeft w:val="0"/>
      <w:marRight w:val="0"/>
      <w:marTop w:val="0"/>
      <w:marBottom w:val="0"/>
      <w:divBdr>
        <w:top w:val="none" w:sz="0" w:space="0" w:color="auto"/>
        <w:left w:val="none" w:sz="0" w:space="0" w:color="auto"/>
        <w:bottom w:val="none" w:sz="0" w:space="0" w:color="auto"/>
        <w:right w:val="none" w:sz="0" w:space="0" w:color="auto"/>
      </w:divBdr>
      <w:divsChild>
        <w:div w:id="95176193">
          <w:marLeft w:val="0"/>
          <w:marRight w:val="0"/>
          <w:marTop w:val="0"/>
          <w:marBottom w:val="0"/>
          <w:divBdr>
            <w:top w:val="none" w:sz="0" w:space="0" w:color="auto"/>
            <w:left w:val="none" w:sz="0" w:space="0" w:color="auto"/>
            <w:bottom w:val="none" w:sz="0" w:space="0" w:color="auto"/>
            <w:right w:val="none" w:sz="0" w:space="0" w:color="auto"/>
          </w:divBdr>
        </w:div>
      </w:divsChild>
    </w:div>
    <w:div w:id="1200241625">
      <w:bodyDiv w:val="1"/>
      <w:marLeft w:val="0"/>
      <w:marRight w:val="0"/>
      <w:marTop w:val="0"/>
      <w:marBottom w:val="0"/>
      <w:divBdr>
        <w:top w:val="none" w:sz="0" w:space="0" w:color="auto"/>
        <w:left w:val="none" w:sz="0" w:space="0" w:color="auto"/>
        <w:bottom w:val="none" w:sz="0" w:space="0" w:color="auto"/>
        <w:right w:val="none" w:sz="0" w:space="0" w:color="auto"/>
      </w:divBdr>
    </w:div>
    <w:div w:id="1663005062">
      <w:bodyDiv w:val="1"/>
      <w:marLeft w:val="0"/>
      <w:marRight w:val="0"/>
      <w:marTop w:val="0"/>
      <w:marBottom w:val="0"/>
      <w:divBdr>
        <w:top w:val="none" w:sz="0" w:space="0" w:color="auto"/>
        <w:left w:val="none" w:sz="0" w:space="0" w:color="auto"/>
        <w:bottom w:val="none" w:sz="0" w:space="0" w:color="auto"/>
        <w:right w:val="none" w:sz="0" w:space="0" w:color="auto"/>
      </w:divBdr>
    </w:div>
    <w:div w:id="1779792717">
      <w:bodyDiv w:val="1"/>
      <w:marLeft w:val="0"/>
      <w:marRight w:val="0"/>
      <w:marTop w:val="0"/>
      <w:marBottom w:val="0"/>
      <w:divBdr>
        <w:top w:val="none" w:sz="0" w:space="0" w:color="auto"/>
        <w:left w:val="none" w:sz="0" w:space="0" w:color="auto"/>
        <w:bottom w:val="none" w:sz="0" w:space="0" w:color="auto"/>
        <w:right w:val="none" w:sz="0" w:space="0" w:color="auto"/>
      </w:divBdr>
      <w:divsChild>
        <w:div w:id="1508247535">
          <w:marLeft w:val="0"/>
          <w:marRight w:val="0"/>
          <w:marTop w:val="0"/>
          <w:marBottom w:val="0"/>
          <w:divBdr>
            <w:top w:val="none" w:sz="0" w:space="0" w:color="auto"/>
            <w:left w:val="none" w:sz="0" w:space="0" w:color="auto"/>
            <w:bottom w:val="none" w:sz="0" w:space="0" w:color="auto"/>
            <w:right w:val="none" w:sz="0" w:space="0" w:color="auto"/>
          </w:divBdr>
        </w:div>
      </w:divsChild>
    </w:div>
    <w:div w:id="1942638046">
      <w:bodyDiv w:val="1"/>
      <w:marLeft w:val="0"/>
      <w:marRight w:val="0"/>
      <w:marTop w:val="0"/>
      <w:marBottom w:val="0"/>
      <w:divBdr>
        <w:top w:val="none" w:sz="0" w:space="0" w:color="auto"/>
        <w:left w:val="none" w:sz="0" w:space="0" w:color="auto"/>
        <w:bottom w:val="none" w:sz="0" w:space="0" w:color="auto"/>
        <w:right w:val="none" w:sz="0" w:space="0" w:color="auto"/>
      </w:divBdr>
    </w:div>
    <w:div w:id="20138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Gujral, Unjali</dc:creator>
  <cp:keywords/>
  <dc:description/>
  <cp:lastModifiedBy>Gujral, Unjali</cp:lastModifiedBy>
  <cp:revision>4</cp:revision>
  <cp:lastPrinted>2017-04-10T20:56:00Z</cp:lastPrinted>
  <dcterms:created xsi:type="dcterms:W3CDTF">2018-09-05T15:57:00Z</dcterms:created>
  <dcterms:modified xsi:type="dcterms:W3CDTF">2018-10-25T16:42:00Z</dcterms:modified>
</cp:coreProperties>
</file>